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27F" w:rsidRDefault="00D5027F" w:rsidP="003508B6">
      <w:pPr>
        <w:jc w:val="center"/>
        <w:rPr>
          <w:b/>
        </w:rPr>
      </w:pPr>
    </w:p>
    <w:p w:rsidR="000A128B" w:rsidRPr="00FE1823" w:rsidRDefault="000A128B" w:rsidP="000A128B">
      <w:pPr>
        <w:pStyle w:val="Betarp"/>
      </w:pPr>
      <w:r>
        <w:rPr>
          <w:b/>
        </w:rPr>
        <w:t xml:space="preserve">                                        </w:t>
      </w:r>
      <w:r>
        <w:t xml:space="preserve">                                                                                                                                                  Josvainių socialinio ir ugdymo</w:t>
      </w:r>
      <w:r w:rsidRPr="00FE1823">
        <w:t xml:space="preserve"> centro</w:t>
      </w:r>
    </w:p>
    <w:p w:rsidR="000A128B" w:rsidRDefault="000A128B" w:rsidP="000A128B">
      <w:pPr>
        <w:pStyle w:val="Betarp"/>
      </w:pPr>
      <w:r>
        <w:t xml:space="preserve">                                                                                                                                                                                          darbuotojų apmokėjimo sistemos </w:t>
      </w:r>
    </w:p>
    <w:p w:rsidR="000A128B" w:rsidRDefault="000A128B" w:rsidP="000A128B">
      <w:pPr>
        <w:pStyle w:val="Betarp"/>
      </w:pPr>
      <w:r>
        <w:t xml:space="preserve">                                                                                                                                                                                          1 priedas</w:t>
      </w:r>
    </w:p>
    <w:p w:rsidR="00D5027F" w:rsidRDefault="000A128B" w:rsidP="000A128B">
      <w:pPr>
        <w:jc w:val="center"/>
        <w:rPr>
          <w:b/>
        </w:rPr>
      </w:pPr>
      <w:r>
        <w:rPr>
          <w:b/>
        </w:rPr>
        <w:t xml:space="preserve">                  </w:t>
      </w:r>
    </w:p>
    <w:p w:rsidR="00D5027F" w:rsidRDefault="00D5027F" w:rsidP="003508B6">
      <w:pPr>
        <w:jc w:val="center"/>
        <w:rPr>
          <w:b/>
        </w:rPr>
      </w:pPr>
    </w:p>
    <w:p w:rsidR="00D5027F" w:rsidRDefault="00D5027F" w:rsidP="003508B6">
      <w:pPr>
        <w:jc w:val="center"/>
        <w:rPr>
          <w:b/>
        </w:rPr>
      </w:pPr>
      <w:bookmarkStart w:id="0" w:name="_GoBack"/>
      <w:bookmarkEnd w:id="0"/>
    </w:p>
    <w:p w:rsidR="00D5027F" w:rsidRDefault="00D5027F" w:rsidP="003508B6">
      <w:pPr>
        <w:jc w:val="center"/>
        <w:rPr>
          <w:b/>
        </w:rPr>
      </w:pPr>
    </w:p>
    <w:p w:rsidR="00840ED7" w:rsidRPr="0085486C" w:rsidRDefault="00FE1F88" w:rsidP="003508B6">
      <w:pPr>
        <w:jc w:val="center"/>
        <w:rPr>
          <w:b/>
          <w:sz w:val="24"/>
          <w:szCs w:val="24"/>
        </w:rPr>
      </w:pPr>
      <w:r w:rsidRPr="0085486C">
        <w:rPr>
          <w:b/>
          <w:sz w:val="24"/>
          <w:szCs w:val="24"/>
        </w:rPr>
        <w:t xml:space="preserve">JOSVAINIŲ SOCIALINIO IR UGDYMO CENTRO </w:t>
      </w:r>
      <w:r w:rsidR="003508B6" w:rsidRPr="0085486C">
        <w:rPr>
          <w:b/>
          <w:sz w:val="24"/>
          <w:szCs w:val="24"/>
        </w:rPr>
        <w:t>PAVADUOTOJŲ, PADALINIŲ VADOVŲ, A IR B LYGIO SPECIALISTŲ IR C LYGIO KVALIFIKUOTŲ DARBUOTOJŲ PAREIGINĖS ALGOS PASTOVIOSIOS DALIES KOEFICIENTAI</w:t>
      </w:r>
    </w:p>
    <w:p w:rsidR="00747106" w:rsidRDefault="00747106" w:rsidP="003508B6">
      <w:pPr>
        <w:jc w:val="center"/>
        <w:rPr>
          <w:b/>
          <w:sz w:val="28"/>
          <w:szCs w:val="28"/>
        </w:rPr>
      </w:pPr>
    </w:p>
    <w:p w:rsidR="00747106" w:rsidRDefault="00747106" w:rsidP="003508B6">
      <w:pPr>
        <w:jc w:val="center"/>
        <w:rPr>
          <w:b/>
          <w:sz w:val="28"/>
          <w:szCs w:val="28"/>
        </w:rPr>
      </w:pPr>
    </w:p>
    <w:tbl>
      <w:tblPr>
        <w:tblStyle w:val="Lentelstinklelis"/>
        <w:tblW w:w="0" w:type="auto"/>
        <w:tblLayout w:type="fixed"/>
        <w:tblLook w:val="04A0" w:firstRow="1" w:lastRow="0" w:firstColumn="1" w:lastColumn="0" w:noHBand="0" w:noVBand="1"/>
      </w:tblPr>
      <w:tblGrid>
        <w:gridCol w:w="7763"/>
        <w:gridCol w:w="1417"/>
        <w:gridCol w:w="1843"/>
        <w:gridCol w:w="1701"/>
        <w:gridCol w:w="1495"/>
      </w:tblGrid>
      <w:tr w:rsidR="00254DD7" w:rsidTr="00FC782A">
        <w:tc>
          <w:tcPr>
            <w:tcW w:w="7763" w:type="dxa"/>
            <w:vMerge w:val="restart"/>
          </w:tcPr>
          <w:p w:rsidR="00254DD7" w:rsidRPr="000A2048" w:rsidRDefault="00254DD7" w:rsidP="000A2048">
            <w:pPr>
              <w:jc w:val="center"/>
              <w:rPr>
                <w:b/>
              </w:rPr>
            </w:pPr>
            <w:r w:rsidRPr="000A2048">
              <w:rPr>
                <w:b/>
              </w:rPr>
              <w:t>Pareigybės lygis ir pareigybių paskirstymas pagal atsakomybę, funkcijų sudėtingumą bei reikiamą kvalifikaciją</w:t>
            </w:r>
          </w:p>
        </w:tc>
        <w:tc>
          <w:tcPr>
            <w:tcW w:w="6456" w:type="dxa"/>
            <w:gridSpan w:val="4"/>
          </w:tcPr>
          <w:p w:rsidR="00254DD7" w:rsidRPr="004C36FC" w:rsidRDefault="00254DD7" w:rsidP="004C36FC">
            <w:pPr>
              <w:jc w:val="center"/>
              <w:rPr>
                <w:b/>
                <w:sz w:val="28"/>
                <w:szCs w:val="28"/>
              </w:rPr>
            </w:pPr>
            <w:r w:rsidRPr="004C36FC">
              <w:rPr>
                <w:b/>
              </w:rPr>
              <w:t>Pastoviosios  dalies koeficientai (pareiginės algos baziniais dydžiais)</w:t>
            </w:r>
          </w:p>
        </w:tc>
      </w:tr>
      <w:tr w:rsidR="00254DD7" w:rsidTr="00FC782A">
        <w:tc>
          <w:tcPr>
            <w:tcW w:w="7763" w:type="dxa"/>
            <w:vMerge/>
          </w:tcPr>
          <w:p w:rsidR="00254DD7" w:rsidRPr="000A2048" w:rsidRDefault="00254DD7" w:rsidP="000A2048">
            <w:pPr>
              <w:jc w:val="center"/>
              <w:rPr>
                <w:b/>
              </w:rPr>
            </w:pPr>
          </w:p>
        </w:tc>
        <w:tc>
          <w:tcPr>
            <w:tcW w:w="6456" w:type="dxa"/>
            <w:gridSpan w:val="4"/>
          </w:tcPr>
          <w:p w:rsidR="00254DD7" w:rsidRPr="004C36FC" w:rsidRDefault="00254DD7" w:rsidP="004C36FC">
            <w:pPr>
              <w:jc w:val="center"/>
              <w:rPr>
                <w:b/>
              </w:rPr>
            </w:pPr>
            <w:r>
              <w:rPr>
                <w:b/>
              </w:rPr>
              <w:t xml:space="preserve">Profesinio darbo patirtis (metais) </w:t>
            </w:r>
          </w:p>
        </w:tc>
      </w:tr>
      <w:tr w:rsidR="00254DD7" w:rsidTr="00254DD7">
        <w:tc>
          <w:tcPr>
            <w:tcW w:w="7763" w:type="dxa"/>
            <w:vMerge/>
          </w:tcPr>
          <w:p w:rsidR="00254DD7" w:rsidRDefault="00254DD7" w:rsidP="00747106">
            <w:pPr>
              <w:rPr>
                <w:sz w:val="28"/>
                <w:szCs w:val="28"/>
              </w:rPr>
            </w:pPr>
          </w:p>
        </w:tc>
        <w:tc>
          <w:tcPr>
            <w:tcW w:w="1417" w:type="dxa"/>
          </w:tcPr>
          <w:p w:rsidR="00254DD7" w:rsidRPr="00254DD7" w:rsidRDefault="00254DD7" w:rsidP="00254DD7">
            <w:pPr>
              <w:jc w:val="center"/>
              <w:rPr>
                <w:b/>
              </w:rPr>
            </w:pPr>
            <w:r w:rsidRPr="00254DD7">
              <w:rPr>
                <w:b/>
              </w:rPr>
              <w:t>iki 2</w:t>
            </w:r>
          </w:p>
        </w:tc>
        <w:tc>
          <w:tcPr>
            <w:tcW w:w="1843" w:type="dxa"/>
          </w:tcPr>
          <w:p w:rsidR="00254DD7" w:rsidRPr="00254DD7" w:rsidRDefault="00254DD7" w:rsidP="00254DD7">
            <w:pPr>
              <w:jc w:val="center"/>
              <w:rPr>
                <w:b/>
              </w:rPr>
            </w:pPr>
            <w:r w:rsidRPr="00254DD7">
              <w:rPr>
                <w:b/>
              </w:rPr>
              <w:t>Nuo daugiau kaip 2 iki 5</w:t>
            </w:r>
          </w:p>
        </w:tc>
        <w:tc>
          <w:tcPr>
            <w:tcW w:w="1701" w:type="dxa"/>
          </w:tcPr>
          <w:p w:rsidR="00254DD7" w:rsidRPr="00254DD7" w:rsidRDefault="00254DD7" w:rsidP="00254DD7">
            <w:pPr>
              <w:jc w:val="center"/>
              <w:rPr>
                <w:b/>
              </w:rPr>
            </w:pPr>
            <w:r w:rsidRPr="00254DD7">
              <w:rPr>
                <w:b/>
              </w:rPr>
              <w:t>Nuo daugiau kaip 5 iki 10</w:t>
            </w:r>
          </w:p>
        </w:tc>
        <w:tc>
          <w:tcPr>
            <w:tcW w:w="1495" w:type="dxa"/>
          </w:tcPr>
          <w:p w:rsidR="00254DD7" w:rsidRPr="00254DD7" w:rsidRDefault="00254DD7" w:rsidP="00254DD7">
            <w:pPr>
              <w:jc w:val="center"/>
              <w:rPr>
                <w:b/>
              </w:rPr>
            </w:pPr>
            <w:r w:rsidRPr="00254DD7">
              <w:rPr>
                <w:b/>
              </w:rPr>
              <w:t>Daugiau kaip 10</w:t>
            </w:r>
          </w:p>
        </w:tc>
      </w:tr>
      <w:tr w:rsidR="00747106" w:rsidTr="00254DD7">
        <w:tc>
          <w:tcPr>
            <w:tcW w:w="7763" w:type="dxa"/>
            <w:shd w:val="clear" w:color="auto" w:fill="D9D9D9" w:themeFill="background1" w:themeFillShade="D9"/>
          </w:tcPr>
          <w:p w:rsidR="00747106" w:rsidRPr="00254DD7" w:rsidRDefault="00254DD7" w:rsidP="00254DD7">
            <w:pPr>
              <w:jc w:val="center"/>
            </w:pPr>
            <w:r w:rsidRPr="00254DD7">
              <w:t>A</w:t>
            </w:r>
            <w:r>
              <w:t>2</w:t>
            </w:r>
            <w:r w:rsidRPr="00254DD7">
              <w:t xml:space="preserve"> lygis</w:t>
            </w:r>
          </w:p>
        </w:tc>
        <w:tc>
          <w:tcPr>
            <w:tcW w:w="1417" w:type="dxa"/>
            <w:shd w:val="clear" w:color="auto" w:fill="D9D9D9" w:themeFill="background1" w:themeFillShade="D9"/>
          </w:tcPr>
          <w:p w:rsidR="00747106" w:rsidRPr="00254DD7" w:rsidRDefault="00254DD7" w:rsidP="00254DD7">
            <w:pPr>
              <w:jc w:val="center"/>
            </w:pPr>
            <w:r w:rsidRPr="00254DD7">
              <w:t>5-8,4</w:t>
            </w:r>
          </w:p>
        </w:tc>
        <w:tc>
          <w:tcPr>
            <w:tcW w:w="1843" w:type="dxa"/>
            <w:shd w:val="clear" w:color="auto" w:fill="D9D9D9" w:themeFill="background1" w:themeFillShade="D9"/>
          </w:tcPr>
          <w:p w:rsidR="00747106" w:rsidRPr="00254DD7" w:rsidRDefault="00254DD7" w:rsidP="00254DD7">
            <w:pPr>
              <w:jc w:val="center"/>
            </w:pPr>
            <w:r w:rsidRPr="00254DD7">
              <w:t>5,1-9,4</w:t>
            </w:r>
          </w:p>
        </w:tc>
        <w:tc>
          <w:tcPr>
            <w:tcW w:w="1701" w:type="dxa"/>
            <w:shd w:val="clear" w:color="auto" w:fill="D9D9D9" w:themeFill="background1" w:themeFillShade="D9"/>
          </w:tcPr>
          <w:p w:rsidR="00747106" w:rsidRPr="00254DD7" w:rsidRDefault="00254DD7" w:rsidP="00254DD7">
            <w:pPr>
              <w:jc w:val="center"/>
            </w:pPr>
            <w:r w:rsidRPr="00254DD7">
              <w:t>5,2-10,5</w:t>
            </w:r>
          </w:p>
        </w:tc>
        <w:tc>
          <w:tcPr>
            <w:tcW w:w="1495" w:type="dxa"/>
            <w:shd w:val="clear" w:color="auto" w:fill="D9D9D9" w:themeFill="background1" w:themeFillShade="D9"/>
          </w:tcPr>
          <w:p w:rsidR="00747106" w:rsidRPr="00254DD7" w:rsidRDefault="00254DD7" w:rsidP="00254DD7">
            <w:pPr>
              <w:jc w:val="center"/>
            </w:pPr>
            <w:r w:rsidRPr="00254DD7">
              <w:t>5,3-11,6</w:t>
            </w:r>
          </w:p>
        </w:tc>
      </w:tr>
      <w:tr w:rsidR="00747106" w:rsidTr="00254DD7">
        <w:tc>
          <w:tcPr>
            <w:tcW w:w="7763" w:type="dxa"/>
          </w:tcPr>
          <w:p w:rsidR="00747106" w:rsidRPr="002B6E77" w:rsidRDefault="00254DD7" w:rsidP="002B6E77">
            <w:r w:rsidRPr="002B6E77">
              <w:t>Specialistas (funkcijos</w:t>
            </w:r>
            <w:r w:rsidR="002B6E77" w:rsidRPr="002B6E77">
              <w:t xml:space="preserve"> susijusios su finansų apskaita, dokumentų valdymu)</w:t>
            </w:r>
          </w:p>
        </w:tc>
        <w:tc>
          <w:tcPr>
            <w:tcW w:w="1417" w:type="dxa"/>
          </w:tcPr>
          <w:p w:rsidR="00747106" w:rsidRPr="002B6E77" w:rsidRDefault="00747106" w:rsidP="002B6E77">
            <w:pPr>
              <w:jc w:val="center"/>
            </w:pPr>
          </w:p>
        </w:tc>
        <w:tc>
          <w:tcPr>
            <w:tcW w:w="1843" w:type="dxa"/>
          </w:tcPr>
          <w:p w:rsidR="00747106" w:rsidRPr="002B6E77" w:rsidRDefault="002B6E77" w:rsidP="002B6E77">
            <w:pPr>
              <w:jc w:val="center"/>
            </w:pPr>
            <w:r w:rsidRPr="002B6E77">
              <w:t>7,25</w:t>
            </w:r>
          </w:p>
        </w:tc>
        <w:tc>
          <w:tcPr>
            <w:tcW w:w="1701" w:type="dxa"/>
          </w:tcPr>
          <w:p w:rsidR="00747106" w:rsidRPr="002B6E77" w:rsidRDefault="00747106" w:rsidP="002B6E77">
            <w:pPr>
              <w:jc w:val="center"/>
            </w:pPr>
          </w:p>
        </w:tc>
        <w:tc>
          <w:tcPr>
            <w:tcW w:w="1495" w:type="dxa"/>
          </w:tcPr>
          <w:p w:rsidR="00747106" w:rsidRPr="002B6E77" w:rsidRDefault="00747106" w:rsidP="002B6E77">
            <w:pPr>
              <w:jc w:val="center"/>
            </w:pPr>
          </w:p>
        </w:tc>
      </w:tr>
      <w:tr w:rsidR="00747106" w:rsidTr="00254DD7">
        <w:tc>
          <w:tcPr>
            <w:tcW w:w="7763" w:type="dxa"/>
          </w:tcPr>
          <w:p w:rsidR="00747106" w:rsidRPr="002B6E77" w:rsidRDefault="002B6E77" w:rsidP="002B6E77">
            <w:r>
              <w:t>Specialistas (funkcijos, susijusios su socialinių paslaugų teikimu</w:t>
            </w:r>
            <w:r w:rsidR="002C50BC">
              <w:t xml:space="preserve">, </w:t>
            </w:r>
            <w:proofErr w:type="spellStart"/>
            <w:r w:rsidR="002C50BC">
              <w:t>dietistas</w:t>
            </w:r>
            <w:proofErr w:type="spellEnd"/>
            <w:r>
              <w:t>)</w:t>
            </w:r>
          </w:p>
        </w:tc>
        <w:tc>
          <w:tcPr>
            <w:tcW w:w="1417" w:type="dxa"/>
          </w:tcPr>
          <w:p w:rsidR="00747106" w:rsidRPr="002B6E77" w:rsidRDefault="00747106" w:rsidP="002B6E77">
            <w:pPr>
              <w:jc w:val="center"/>
            </w:pPr>
          </w:p>
        </w:tc>
        <w:tc>
          <w:tcPr>
            <w:tcW w:w="1843" w:type="dxa"/>
          </w:tcPr>
          <w:p w:rsidR="00747106" w:rsidRPr="002B6E77" w:rsidRDefault="002B6E77" w:rsidP="002B6E77">
            <w:pPr>
              <w:jc w:val="center"/>
            </w:pPr>
            <w:r>
              <w:t>7,5</w:t>
            </w:r>
          </w:p>
        </w:tc>
        <w:tc>
          <w:tcPr>
            <w:tcW w:w="1701" w:type="dxa"/>
          </w:tcPr>
          <w:p w:rsidR="00747106" w:rsidRPr="002B6E77" w:rsidRDefault="00747106" w:rsidP="002B6E77">
            <w:pPr>
              <w:jc w:val="center"/>
            </w:pPr>
          </w:p>
        </w:tc>
        <w:tc>
          <w:tcPr>
            <w:tcW w:w="1495" w:type="dxa"/>
          </w:tcPr>
          <w:p w:rsidR="00747106" w:rsidRPr="002B6E77" w:rsidRDefault="002B6E77" w:rsidP="002B6E77">
            <w:pPr>
              <w:jc w:val="center"/>
            </w:pPr>
            <w:r>
              <w:t>8</w:t>
            </w:r>
          </w:p>
        </w:tc>
      </w:tr>
      <w:tr w:rsidR="00747106" w:rsidTr="002C74B3">
        <w:tc>
          <w:tcPr>
            <w:tcW w:w="7763" w:type="dxa"/>
            <w:shd w:val="clear" w:color="auto" w:fill="D9D9D9" w:themeFill="background1" w:themeFillShade="D9"/>
          </w:tcPr>
          <w:p w:rsidR="00747106" w:rsidRPr="002B6E77" w:rsidRDefault="002C74B3" w:rsidP="002C74B3">
            <w:pPr>
              <w:jc w:val="center"/>
            </w:pPr>
            <w:r>
              <w:t>B lygis</w:t>
            </w:r>
          </w:p>
        </w:tc>
        <w:tc>
          <w:tcPr>
            <w:tcW w:w="1417" w:type="dxa"/>
            <w:shd w:val="clear" w:color="auto" w:fill="D9D9D9" w:themeFill="background1" w:themeFillShade="D9"/>
          </w:tcPr>
          <w:p w:rsidR="00747106" w:rsidRPr="002B6E77" w:rsidRDefault="004326B2" w:rsidP="002C74B3">
            <w:pPr>
              <w:jc w:val="center"/>
            </w:pPr>
            <w:r>
              <w:t>4,6-8,1</w:t>
            </w:r>
          </w:p>
        </w:tc>
        <w:tc>
          <w:tcPr>
            <w:tcW w:w="1843" w:type="dxa"/>
            <w:shd w:val="clear" w:color="auto" w:fill="D9D9D9" w:themeFill="background1" w:themeFillShade="D9"/>
          </w:tcPr>
          <w:p w:rsidR="00747106" w:rsidRPr="002B6E77" w:rsidRDefault="004326B2" w:rsidP="002C74B3">
            <w:pPr>
              <w:jc w:val="center"/>
            </w:pPr>
            <w:r>
              <w:t>4,7-8,2</w:t>
            </w:r>
          </w:p>
        </w:tc>
        <w:tc>
          <w:tcPr>
            <w:tcW w:w="1701" w:type="dxa"/>
            <w:shd w:val="clear" w:color="auto" w:fill="D9D9D9" w:themeFill="background1" w:themeFillShade="D9"/>
          </w:tcPr>
          <w:p w:rsidR="00747106" w:rsidRPr="002B6E77" w:rsidRDefault="004326B2" w:rsidP="002C74B3">
            <w:pPr>
              <w:jc w:val="center"/>
            </w:pPr>
            <w:r>
              <w:t>4,8-8,4</w:t>
            </w:r>
          </w:p>
        </w:tc>
        <w:tc>
          <w:tcPr>
            <w:tcW w:w="1495" w:type="dxa"/>
            <w:shd w:val="clear" w:color="auto" w:fill="D9D9D9" w:themeFill="background1" w:themeFillShade="D9"/>
          </w:tcPr>
          <w:p w:rsidR="00747106" w:rsidRPr="002B6E77" w:rsidRDefault="004326B2" w:rsidP="002C74B3">
            <w:pPr>
              <w:jc w:val="center"/>
            </w:pPr>
            <w:r>
              <w:t>4,9-8,9</w:t>
            </w:r>
          </w:p>
        </w:tc>
      </w:tr>
      <w:tr w:rsidR="00747106" w:rsidTr="00254DD7">
        <w:tc>
          <w:tcPr>
            <w:tcW w:w="7763" w:type="dxa"/>
          </w:tcPr>
          <w:p w:rsidR="00747106" w:rsidRPr="002B6E77" w:rsidRDefault="004326B2" w:rsidP="002B6E77">
            <w:r>
              <w:t>Specialistas (funkcijos, su turto priežiūra ir valdymu, dokumentų valdymu</w:t>
            </w:r>
            <w:r w:rsidR="00D223F6">
              <w:t>)</w:t>
            </w:r>
          </w:p>
        </w:tc>
        <w:tc>
          <w:tcPr>
            <w:tcW w:w="1417" w:type="dxa"/>
          </w:tcPr>
          <w:p w:rsidR="00747106" w:rsidRPr="002B6E77" w:rsidRDefault="00747106" w:rsidP="002B6E77">
            <w:pPr>
              <w:jc w:val="center"/>
            </w:pPr>
          </w:p>
        </w:tc>
        <w:tc>
          <w:tcPr>
            <w:tcW w:w="1843" w:type="dxa"/>
          </w:tcPr>
          <w:p w:rsidR="00747106" w:rsidRPr="002B6E77" w:rsidRDefault="00747106" w:rsidP="002B6E77">
            <w:pPr>
              <w:jc w:val="center"/>
            </w:pPr>
          </w:p>
        </w:tc>
        <w:tc>
          <w:tcPr>
            <w:tcW w:w="1701" w:type="dxa"/>
          </w:tcPr>
          <w:p w:rsidR="00747106" w:rsidRPr="002B6E77" w:rsidRDefault="00747106" w:rsidP="002B6E77">
            <w:pPr>
              <w:jc w:val="center"/>
            </w:pPr>
          </w:p>
        </w:tc>
        <w:tc>
          <w:tcPr>
            <w:tcW w:w="1495" w:type="dxa"/>
          </w:tcPr>
          <w:p w:rsidR="00747106" w:rsidRPr="002B6E77" w:rsidRDefault="004326B2" w:rsidP="002B6E77">
            <w:pPr>
              <w:jc w:val="center"/>
            </w:pPr>
            <w:r>
              <w:t>8,2</w:t>
            </w:r>
          </w:p>
        </w:tc>
      </w:tr>
      <w:tr w:rsidR="00747106" w:rsidTr="00254DD7">
        <w:tc>
          <w:tcPr>
            <w:tcW w:w="7763" w:type="dxa"/>
          </w:tcPr>
          <w:p w:rsidR="00747106" w:rsidRPr="002B6E77" w:rsidRDefault="002C50BC" w:rsidP="002B6E77">
            <w:r>
              <w:t xml:space="preserve">Specialistas (funkcijos susijusios su </w:t>
            </w:r>
            <w:r w:rsidR="00E82478">
              <w:t>medicinine priežiūra)</w:t>
            </w:r>
          </w:p>
        </w:tc>
        <w:tc>
          <w:tcPr>
            <w:tcW w:w="1417" w:type="dxa"/>
          </w:tcPr>
          <w:p w:rsidR="00747106" w:rsidRPr="002B6E77" w:rsidRDefault="00747106" w:rsidP="002B6E77">
            <w:pPr>
              <w:jc w:val="center"/>
            </w:pPr>
          </w:p>
        </w:tc>
        <w:tc>
          <w:tcPr>
            <w:tcW w:w="1843" w:type="dxa"/>
          </w:tcPr>
          <w:p w:rsidR="00747106" w:rsidRPr="002B6E77" w:rsidRDefault="00747106" w:rsidP="002B6E77">
            <w:pPr>
              <w:jc w:val="center"/>
            </w:pPr>
          </w:p>
        </w:tc>
        <w:tc>
          <w:tcPr>
            <w:tcW w:w="1701" w:type="dxa"/>
          </w:tcPr>
          <w:p w:rsidR="00747106" w:rsidRPr="002B6E77" w:rsidRDefault="00747106" w:rsidP="002B6E77">
            <w:pPr>
              <w:jc w:val="center"/>
            </w:pPr>
          </w:p>
        </w:tc>
        <w:tc>
          <w:tcPr>
            <w:tcW w:w="1495" w:type="dxa"/>
          </w:tcPr>
          <w:p w:rsidR="00747106" w:rsidRPr="002B6E77" w:rsidRDefault="002C50BC" w:rsidP="002B6E77">
            <w:pPr>
              <w:jc w:val="center"/>
            </w:pPr>
            <w:r>
              <w:t>7,5</w:t>
            </w:r>
          </w:p>
        </w:tc>
      </w:tr>
      <w:tr w:rsidR="00747106" w:rsidTr="00691243">
        <w:tc>
          <w:tcPr>
            <w:tcW w:w="7763" w:type="dxa"/>
            <w:shd w:val="clear" w:color="auto" w:fill="D9D9D9" w:themeFill="background1" w:themeFillShade="D9"/>
          </w:tcPr>
          <w:p w:rsidR="00747106" w:rsidRPr="002B6E77" w:rsidRDefault="00691243" w:rsidP="00691243">
            <w:pPr>
              <w:jc w:val="center"/>
            </w:pPr>
            <w:r>
              <w:t>C lygis</w:t>
            </w:r>
          </w:p>
        </w:tc>
        <w:tc>
          <w:tcPr>
            <w:tcW w:w="1417" w:type="dxa"/>
            <w:shd w:val="clear" w:color="auto" w:fill="D9D9D9" w:themeFill="background1" w:themeFillShade="D9"/>
          </w:tcPr>
          <w:p w:rsidR="00747106" w:rsidRPr="002B6E77" w:rsidRDefault="00691243" w:rsidP="002B6E77">
            <w:pPr>
              <w:jc w:val="center"/>
            </w:pPr>
            <w:r>
              <w:t>4,2-5,9</w:t>
            </w:r>
          </w:p>
        </w:tc>
        <w:tc>
          <w:tcPr>
            <w:tcW w:w="1843" w:type="dxa"/>
            <w:shd w:val="clear" w:color="auto" w:fill="D9D9D9" w:themeFill="background1" w:themeFillShade="D9"/>
          </w:tcPr>
          <w:p w:rsidR="00747106" w:rsidRPr="002B6E77" w:rsidRDefault="00691243" w:rsidP="002B6E77">
            <w:pPr>
              <w:jc w:val="center"/>
            </w:pPr>
            <w:r>
              <w:t>4,3-6</w:t>
            </w:r>
          </w:p>
        </w:tc>
        <w:tc>
          <w:tcPr>
            <w:tcW w:w="1701" w:type="dxa"/>
            <w:shd w:val="clear" w:color="auto" w:fill="D9D9D9" w:themeFill="background1" w:themeFillShade="D9"/>
          </w:tcPr>
          <w:p w:rsidR="00747106" w:rsidRPr="002B6E77" w:rsidRDefault="00691243" w:rsidP="002B6E77">
            <w:pPr>
              <w:jc w:val="center"/>
            </w:pPr>
            <w:r>
              <w:t>4,4-6,2</w:t>
            </w:r>
          </w:p>
        </w:tc>
        <w:tc>
          <w:tcPr>
            <w:tcW w:w="1495" w:type="dxa"/>
            <w:shd w:val="clear" w:color="auto" w:fill="D9D9D9" w:themeFill="background1" w:themeFillShade="D9"/>
          </w:tcPr>
          <w:p w:rsidR="00747106" w:rsidRPr="002B6E77" w:rsidRDefault="00691243" w:rsidP="002B6E77">
            <w:pPr>
              <w:jc w:val="center"/>
            </w:pPr>
            <w:r>
              <w:t>4,5-7,8</w:t>
            </w:r>
          </w:p>
        </w:tc>
      </w:tr>
      <w:tr w:rsidR="00747106" w:rsidTr="00254DD7">
        <w:tc>
          <w:tcPr>
            <w:tcW w:w="7763" w:type="dxa"/>
          </w:tcPr>
          <w:p w:rsidR="00747106" w:rsidRPr="002B6E77" w:rsidRDefault="00D223F6" w:rsidP="002B6E77">
            <w:r>
              <w:t>Socialinio darbuotojo padėjėjas</w:t>
            </w:r>
          </w:p>
        </w:tc>
        <w:tc>
          <w:tcPr>
            <w:tcW w:w="1417" w:type="dxa"/>
          </w:tcPr>
          <w:p w:rsidR="00747106" w:rsidRPr="002B6E77" w:rsidRDefault="00D223F6" w:rsidP="002B6E77">
            <w:pPr>
              <w:jc w:val="center"/>
            </w:pPr>
            <w:r>
              <w:t>5,04</w:t>
            </w:r>
          </w:p>
        </w:tc>
        <w:tc>
          <w:tcPr>
            <w:tcW w:w="1843" w:type="dxa"/>
          </w:tcPr>
          <w:p w:rsidR="00747106" w:rsidRPr="002B6E77" w:rsidRDefault="00D223F6" w:rsidP="002B6E77">
            <w:pPr>
              <w:jc w:val="center"/>
            </w:pPr>
            <w:r>
              <w:t>5,16</w:t>
            </w:r>
          </w:p>
        </w:tc>
        <w:tc>
          <w:tcPr>
            <w:tcW w:w="1701" w:type="dxa"/>
          </w:tcPr>
          <w:p w:rsidR="00747106" w:rsidRPr="002B6E77" w:rsidRDefault="00D223F6" w:rsidP="002B6E77">
            <w:pPr>
              <w:jc w:val="center"/>
            </w:pPr>
            <w:r>
              <w:t>5,28</w:t>
            </w:r>
          </w:p>
        </w:tc>
        <w:tc>
          <w:tcPr>
            <w:tcW w:w="1495" w:type="dxa"/>
          </w:tcPr>
          <w:p w:rsidR="00747106" w:rsidRPr="002B6E77" w:rsidRDefault="00D223F6" w:rsidP="002B6E77">
            <w:pPr>
              <w:jc w:val="center"/>
            </w:pPr>
            <w:r>
              <w:t>5,4</w:t>
            </w:r>
          </w:p>
        </w:tc>
      </w:tr>
      <w:tr w:rsidR="00D223F6" w:rsidTr="00254DD7">
        <w:tc>
          <w:tcPr>
            <w:tcW w:w="7763" w:type="dxa"/>
          </w:tcPr>
          <w:p w:rsidR="00D223F6" w:rsidRPr="002B6E77" w:rsidRDefault="00D223F6" w:rsidP="002B6E77">
            <w:r>
              <w:t>Slaugytojo padėjėjas</w:t>
            </w:r>
          </w:p>
        </w:tc>
        <w:tc>
          <w:tcPr>
            <w:tcW w:w="1417" w:type="dxa"/>
          </w:tcPr>
          <w:p w:rsidR="00D223F6" w:rsidRPr="002B6E77" w:rsidRDefault="00D223F6" w:rsidP="002B6E77">
            <w:pPr>
              <w:jc w:val="center"/>
            </w:pPr>
          </w:p>
        </w:tc>
        <w:tc>
          <w:tcPr>
            <w:tcW w:w="1843" w:type="dxa"/>
          </w:tcPr>
          <w:p w:rsidR="00D223F6" w:rsidRPr="002B6E77" w:rsidRDefault="00D223F6" w:rsidP="002B6E77">
            <w:pPr>
              <w:jc w:val="center"/>
            </w:pPr>
            <w:r>
              <w:t>5</w:t>
            </w:r>
          </w:p>
        </w:tc>
        <w:tc>
          <w:tcPr>
            <w:tcW w:w="1701" w:type="dxa"/>
          </w:tcPr>
          <w:p w:rsidR="00D223F6" w:rsidRPr="002B6E77" w:rsidRDefault="00D223F6" w:rsidP="002B6E77">
            <w:pPr>
              <w:jc w:val="center"/>
            </w:pPr>
          </w:p>
        </w:tc>
        <w:tc>
          <w:tcPr>
            <w:tcW w:w="1495" w:type="dxa"/>
          </w:tcPr>
          <w:p w:rsidR="00D223F6" w:rsidRPr="002B6E77" w:rsidRDefault="00D223F6" w:rsidP="002B6E77">
            <w:pPr>
              <w:jc w:val="center"/>
            </w:pPr>
          </w:p>
        </w:tc>
      </w:tr>
      <w:tr w:rsidR="00D223F6" w:rsidTr="00254DD7">
        <w:tc>
          <w:tcPr>
            <w:tcW w:w="7763" w:type="dxa"/>
          </w:tcPr>
          <w:p w:rsidR="00D223F6" w:rsidRPr="002B6E77" w:rsidRDefault="00FC2240" w:rsidP="002B6E77">
            <w:r>
              <w:t>Virėjos</w:t>
            </w:r>
          </w:p>
        </w:tc>
        <w:tc>
          <w:tcPr>
            <w:tcW w:w="1417" w:type="dxa"/>
          </w:tcPr>
          <w:p w:rsidR="00D223F6" w:rsidRPr="002B6E77" w:rsidRDefault="00FC2240" w:rsidP="002B6E77">
            <w:pPr>
              <w:jc w:val="center"/>
            </w:pPr>
            <w:r>
              <w:t>5,5</w:t>
            </w:r>
          </w:p>
        </w:tc>
        <w:tc>
          <w:tcPr>
            <w:tcW w:w="1843" w:type="dxa"/>
          </w:tcPr>
          <w:p w:rsidR="00D223F6" w:rsidRPr="002B6E77" w:rsidRDefault="00D223F6" w:rsidP="002B6E77">
            <w:pPr>
              <w:jc w:val="center"/>
            </w:pPr>
          </w:p>
        </w:tc>
        <w:tc>
          <w:tcPr>
            <w:tcW w:w="1701" w:type="dxa"/>
          </w:tcPr>
          <w:p w:rsidR="00D223F6" w:rsidRPr="002B6E77" w:rsidRDefault="00D223F6" w:rsidP="002B6E77">
            <w:pPr>
              <w:jc w:val="center"/>
            </w:pPr>
          </w:p>
        </w:tc>
        <w:tc>
          <w:tcPr>
            <w:tcW w:w="1495" w:type="dxa"/>
          </w:tcPr>
          <w:p w:rsidR="00D223F6" w:rsidRPr="002B6E77" w:rsidRDefault="00FC2240" w:rsidP="002B6E77">
            <w:pPr>
              <w:jc w:val="center"/>
            </w:pPr>
            <w:r>
              <w:t>6,1</w:t>
            </w:r>
          </w:p>
        </w:tc>
      </w:tr>
      <w:tr w:rsidR="009E194C" w:rsidTr="00254DD7">
        <w:tc>
          <w:tcPr>
            <w:tcW w:w="7763" w:type="dxa"/>
          </w:tcPr>
          <w:p w:rsidR="009E194C" w:rsidRDefault="009E194C" w:rsidP="002B6E77">
            <w:r>
              <w:t>Mokytojų padėjėjos</w:t>
            </w:r>
          </w:p>
        </w:tc>
        <w:tc>
          <w:tcPr>
            <w:tcW w:w="1417" w:type="dxa"/>
          </w:tcPr>
          <w:p w:rsidR="009E194C" w:rsidRDefault="009E194C" w:rsidP="002B6E77">
            <w:pPr>
              <w:jc w:val="center"/>
            </w:pPr>
            <w:r>
              <w:t>5,1</w:t>
            </w:r>
          </w:p>
        </w:tc>
        <w:tc>
          <w:tcPr>
            <w:tcW w:w="1843" w:type="dxa"/>
          </w:tcPr>
          <w:p w:rsidR="009E194C" w:rsidRPr="002B6E77" w:rsidRDefault="009E194C" w:rsidP="002B6E77">
            <w:pPr>
              <w:jc w:val="center"/>
            </w:pPr>
          </w:p>
        </w:tc>
        <w:tc>
          <w:tcPr>
            <w:tcW w:w="1701" w:type="dxa"/>
          </w:tcPr>
          <w:p w:rsidR="009E194C" w:rsidRPr="002B6E77" w:rsidRDefault="009E194C" w:rsidP="002B6E77">
            <w:pPr>
              <w:jc w:val="center"/>
            </w:pPr>
          </w:p>
        </w:tc>
        <w:tc>
          <w:tcPr>
            <w:tcW w:w="1495" w:type="dxa"/>
          </w:tcPr>
          <w:p w:rsidR="009E194C" w:rsidRDefault="009E194C" w:rsidP="002B6E77">
            <w:pPr>
              <w:jc w:val="center"/>
            </w:pPr>
            <w:r>
              <w:t>6,1</w:t>
            </w:r>
          </w:p>
        </w:tc>
      </w:tr>
      <w:tr w:rsidR="00D223F6" w:rsidTr="00254DD7">
        <w:tc>
          <w:tcPr>
            <w:tcW w:w="7763" w:type="dxa"/>
          </w:tcPr>
          <w:p w:rsidR="00D223F6" w:rsidRPr="002B6E77" w:rsidRDefault="009E194C" w:rsidP="002B6E77">
            <w:r>
              <w:lastRenderedPageBreak/>
              <w:t>Pastatų priežiūros darbininkas</w:t>
            </w:r>
          </w:p>
        </w:tc>
        <w:tc>
          <w:tcPr>
            <w:tcW w:w="1417" w:type="dxa"/>
          </w:tcPr>
          <w:p w:rsidR="00D223F6" w:rsidRPr="002B6E77" w:rsidRDefault="00D223F6" w:rsidP="002B6E77">
            <w:pPr>
              <w:jc w:val="center"/>
            </w:pPr>
          </w:p>
        </w:tc>
        <w:tc>
          <w:tcPr>
            <w:tcW w:w="1843" w:type="dxa"/>
          </w:tcPr>
          <w:p w:rsidR="00D223F6" w:rsidRPr="002B6E77" w:rsidRDefault="00D223F6" w:rsidP="002B6E77">
            <w:pPr>
              <w:jc w:val="center"/>
            </w:pPr>
          </w:p>
        </w:tc>
        <w:tc>
          <w:tcPr>
            <w:tcW w:w="1701" w:type="dxa"/>
          </w:tcPr>
          <w:p w:rsidR="00D223F6" w:rsidRPr="002B6E77" w:rsidRDefault="00D223F6" w:rsidP="002B6E77">
            <w:pPr>
              <w:jc w:val="center"/>
            </w:pPr>
          </w:p>
        </w:tc>
        <w:tc>
          <w:tcPr>
            <w:tcW w:w="1495" w:type="dxa"/>
          </w:tcPr>
          <w:p w:rsidR="00D223F6" w:rsidRPr="002B6E77" w:rsidRDefault="009E194C" w:rsidP="002B6E77">
            <w:pPr>
              <w:jc w:val="center"/>
            </w:pPr>
            <w:r>
              <w:t>5,5</w:t>
            </w:r>
          </w:p>
        </w:tc>
      </w:tr>
      <w:tr w:rsidR="00073FD4" w:rsidTr="00073FD4">
        <w:tc>
          <w:tcPr>
            <w:tcW w:w="7763" w:type="dxa"/>
            <w:shd w:val="clear" w:color="auto" w:fill="D9D9D9" w:themeFill="background1" w:themeFillShade="D9"/>
          </w:tcPr>
          <w:p w:rsidR="00073FD4" w:rsidRDefault="00AB6322" w:rsidP="00073FD4">
            <w:pPr>
              <w:tabs>
                <w:tab w:val="left" w:pos="2670"/>
              </w:tabs>
              <w:jc w:val="center"/>
            </w:pPr>
            <w:r>
              <w:t xml:space="preserve"> Vadovų pavaduotojų</w:t>
            </w:r>
            <w:r w:rsidR="00847ECA">
              <w:t>, padalinių vadovų</w:t>
            </w:r>
            <w:r>
              <w:t xml:space="preserve"> </w:t>
            </w:r>
            <w:r w:rsidR="00073FD4">
              <w:t xml:space="preserve">  A2 lygis (50 ir mažiau pareigybių)</w:t>
            </w:r>
          </w:p>
        </w:tc>
        <w:tc>
          <w:tcPr>
            <w:tcW w:w="1417" w:type="dxa"/>
            <w:shd w:val="clear" w:color="auto" w:fill="D9D9D9" w:themeFill="background1" w:themeFillShade="D9"/>
          </w:tcPr>
          <w:p w:rsidR="00073FD4" w:rsidRPr="002B6E77" w:rsidRDefault="00073FD4" w:rsidP="002B6E77">
            <w:pPr>
              <w:jc w:val="center"/>
            </w:pPr>
          </w:p>
        </w:tc>
        <w:tc>
          <w:tcPr>
            <w:tcW w:w="1843" w:type="dxa"/>
            <w:shd w:val="clear" w:color="auto" w:fill="D9D9D9" w:themeFill="background1" w:themeFillShade="D9"/>
          </w:tcPr>
          <w:p w:rsidR="00073FD4" w:rsidRDefault="00073FD4" w:rsidP="00073FD4">
            <w:pPr>
              <w:jc w:val="center"/>
            </w:pPr>
            <w:r>
              <w:t>6-11,9</w:t>
            </w:r>
          </w:p>
        </w:tc>
        <w:tc>
          <w:tcPr>
            <w:tcW w:w="1701" w:type="dxa"/>
            <w:shd w:val="clear" w:color="auto" w:fill="D9D9D9" w:themeFill="background1" w:themeFillShade="D9"/>
          </w:tcPr>
          <w:p w:rsidR="00073FD4" w:rsidRPr="002B6E77" w:rsidRDefault="00073FD4" w:rsidP="002B6E77">
            <w:pPr>
              <w:jc w:val="center"/>
            </w:pPr>
            <w:r>
              <w:t>6,1-12,2</w:t>
            </w:r>
          </w:p>
        </w:tc>
        <w:tc>
          <w:tcPr>
            <w:tcW w:w="1495" w:type="dxa"/>
            <w:shd w:val="clear" w:color="auto" w:fill="D9D9D9" w:themeFill="background1" w:themeFillShade="D9"/>
          </w:tcPr>
          <w:p w:rsidR="00073FD4" w:rsidRDefault="00073FD4" w:rsidP="002B6E77">
            <w:pPr>
              <w:jc w:val="center"/>
            </w:pPr>
            <w:r>
              <w:t>6,2-12,3</w:t>
            </w:r>
          </w:p>
        </w:tc>
      </w:tr>
      <w:tr w:rsidR="00AB6322" w:rsidTr="00AB6322">
        <w:tc>
          <w:tcPr>
            <w:tcW w:w="7763" w:type="dxa"/>
            <w:shd w:val="clear" w:color="auto" w:fill="FFFFFF" w:themeFill="background1"/>
          </w:tcPr>
          <w:p w:rsidR="00AB6322" w:rsidRDefault="006B5D0A" w:rsidP="00AB6322">
            <w:pPr>
              <w:tabs>
                <w:tab w:val="left" w:pos="2670"/>
              </w:tabs>
            </w:pPr>
            <w:r>
              <w:t>Vadovų pavaduotojai</w:t>
            </w:r>
          </w:p>
        </w:tc>
        <w:tc>
          <w:tcPr>
            <w:tcW w:w="1417" w:type="dxa"/>
            <w:shd w:val="clear" w:color="auto" w:fill="FFFFFF" w:themeFill="background1"/>
          </w:tcPr>
          <w:p w:rsidR="00AB6322" w:rsidRPr="002B6E77" w:rsidRDefault="00AB6322" w:rsidP="002B6E77">
            <w:pPr>
              <w:jc w:val="center"/>
            </w:pPr>
          </w:p>
        </w:tc>
        <w:tc>
          <w:tcPr>
            <w:tcW w:w="1843" w:type="dxa"/>
            <w:shd w:val="clear" w:color="auto" w:fill="FFFFFF" w:themeFill="background1"/>
          </w:tcPr>
          <w:p w:rsidR="00AB6322" w:rsidRDefault="00AB6322" w:rsidP="00073FD4">
            <w:pPr>
              <w:jc w:val="center"/>
            </w:pPr>
          </w:p>
        </w:tc>
        <w:tc>
          <w:tcPr>
            <w:tcW w:w="1701" w:type="dxa"/>
            <w:shd w:val="clear" w:color="auto" w:fill="FFFFFF" w:themeFill="background1"/>
          </w:tcPr>
          <w:p w:rsidR="00AB6322" w:rsidRDefault="00AB6322" w:rsidP="002B6E77">
            <w:pPr>
              <w:jc w:val="center"/>
            </w:pPr>
          </w:p>
        </w:tc>
        <w:tc>
          <w:tcPr>
            <w:tcW w:w="1495" w:type="dxa"/>
            <w:shd w:val="clear" w:color="auto" w:fill="FFFFFF" w:themeFill="background1"/>
          </w:tcPr>
          <w:p w:rsidR="00AB6322" w:rsidRDefault="00AB6322" w:rsidP="002B6E77">
            <w:pPr>
              <w:jc w:val="center"/>
            </w:pPr>
            <w:r>
              <w:t>10</w:t>
            </w:r>
          </w:p>
        </w:tc>
      </w:tr>
      <w:tr w:rsidR="00AB6322" w:rsidTr="00AB6322">
        <w:tc>
          <w:tcPr>
            <w:tcW w:w="7763" w:type="dxa"/>
            <w:shd w:val="clear" w:color="auto" w:fill="FFFFFF" w:themeFill="background1"/>
          </w:tcPr>
          <w:p w:rsidR="00AB6322" w:rsidRDefault="006B5D0A" w:rsidP="006B5D0A">
            <w:pPr>
              <w:tabs>
                <w:tab w:val="left" w:pos="2670"/>
              </w:tabs>
            </w:pPr>
            <w:r>
              <w:t>Padalinių vadovai</w:t>
            </w:r>
          </w:p>
        </w:tc>
        <w:tc>
          <w:tcPr>
            <w:tcW w:w="1417" w:type="dxa"/>
            <w:shd w:val="clear" w:color="auto" w:fill="FFFFFF" w:themeFill="background1"/>
          </w:tcPr>
          <w:p w:rsidR="00AB6322" w:rsidRPr="002B6E77" w:rsidRDefault="00AB6322" w:rsidP="002B6E77">
            <w:pPr>
              <w:jc w:val="center"/>
            </w:pPr>
          </w:p>
        </w:tc>
        <w:tc>
          <w:tcPr>
            <w:tcW w:w="1843" w:type="dxa"/>
            <w:shd w:val="clear" w:color="auto" w:fill="FFFFFF" w:themeFill="background1"/>
          </w:tcPr>
          <w:p w:rsidR="00AB6322" w:rsidRDefault="00AB6322" w:rsidP="00073FD4">
            <w:pPr>
              <w:jc w:val="center"/>
            </w:pPr>
          </w:p>
        </w:tc>
        <w:tc>
          <w:tcPr>
            <w:tcW w:w="1701" w:type="dxa"/>
            <w:shd w:val="clear" w:color="auto" w:fill="FFFFFF" w:themeFill="background1"/>
          </w:tcPr>
          <w:p w:rsidR="00AB6322" w:rsidRDefault="00AB6322" w:rsidP="002B6E77">
            <w:pPr>
              <w:jc w:val="center"/>
            </w:pPr>
          </w:p>
        </w:tc>
        <w:tc>
          <w:tcPr>
            <w:tcW w:w="1495" w:type="dxa"/>
            <w:shd w:val="clear" w:color="auto" w:fill="FFFFFF" w:themeFill="background1"/>
          </w:tcPr>
          <w:p w:rsidR="00AB6322" w:rsidRDefault="006B5D0A" w:rsidP="002B6E77">
            <w:pPr>
              <w:jc w:val="center"/>
            </w:pPr>
            <w:r>
              <w:t>10</w:t>
            </w:r>
          </w:p>
        </w:tc>
      </w:tr>
    </w:tbl>
    <w:p w:rsidR="00A6363F" w:rsidRDefault="00A6363F" w:rsidP="00A6363F">
      <w:pPr>
        <w:pStyle w:val="Betarp"/>
      </w:pPr>
      <w:r>
        <w:t xml:space="preserve">                                                                                                                                              </w:t>
      </w:r>
    </w:p>
    <w:p w:rsidR="00A6363F" w:rsidRDefault="00A6363F" w:rsidP="00A6363F">
      <w:pPr>
        <w:pStyle w:val="Betarp"/>
      </w:pPr>
    </w:p>
    <w:p w:rsidR="00A6363F" w:rsidRDefault="00A6363F" w:rsidP="00A6363F">
      <w:pPr>
        <w:pStyle w:val="Betarp"/>
      </w:pPr>
    </w:p>
    <w:p w:rsidR="00A6363F" w:rsidRPr="00FE1823" w:rsidRDefault="00A6363F" w:rsidP="00A6363F">
      <w:pPr>
        <w:pStyle w:val="Betarp"/>
      </w:pPr>
      <w:r>
        <w:t xml:space="preserve">                                                                                                                                                                                           </w:t>
      </w:r>
      <w:r>
        <w:t xml:space="preserve">   Josvainių socialinio ir ugdymo</w:t>
      </w:r>
      <w:r w:rsidRPr="00FE1823">
        <w:t xml:space="preserve"> centro</w:t>
      </w:r>
    </w:p>
    <w:p w:rsidR="00A6363F" w:rsidRDefault="00A6363F" w:rsidP="00A6363F">
      <w:pPr>
        <w:pStyle w:val="Betarp"/>
      </w:pPr>
      <w:r>
        <w:t xml:space="preserve">                                                                                                                                                      </w:t>
      </w:r>
      <w:r>
        <w:t xml:space="preserve">                                      </w:t>
      </w:r>
      <w:r>
        <w:t xml:space="preserve"> darbuotojų apmokėjimo sistemos </w:t>
      </w:r>
    </w:p>
    <w:p w:rsidR="00A6363F" w:rsidRDefault="00A6363F" w:rsidP="00A6363F">
      <w:pPr>
        <w:pStyle w:val="Betarp"/>
      </w:pPr>
      <w:r>
        <w:t xml:space="preserve">    </w:t>
      </w:r>
      <w:r>
        <w:t xml:space="preserve">                                                                                                                                                                                      </w:t>
      </w:r>
      <w:r>
        <w:t xml:space="preserve"> </w:t>
      </w:r>
      <w:r>
        <w:t xml:space="preserve">  2</w:t>
      </w:r>
      <w:r>
        <w:t xml:space="preserve"> priedas</w:t>
      </w:r>
    </w:p>
    <w:p w:rsidR="00A6363F" w:rsidRDefault="00A6363F" w:rsidP="00A6363F">
      <w:pPr>
        <w:rPr>
          <w:sz w:val="24"/>
          <w:szCs w:val="24"/>
        </w:rPr>
      </w:pPr>
    </w:p>
    <w:p w:rsidR="00A6363F" w:rsidRDefault="00A6363F" w:rsidP="00A6363F">
      <w:pPr>
        <w:rPr>
          <w:sz w:val="24"/>
          <w:szCs w:val="24"/>
        </w:rPr>
      </w:pPr>
    </w:p>
    <w:p w:rsidR="00A6363F" w:rsidRDefault="00A6363F" w:rsidP="00A6363F">
      <w:pPr>
        <w:jc w:val="center"/>
        <w:rPr>
          <w:b/>
          <w:sz w:val="24"/>
          <w:szCs w:val="24"/>
        </w:rPr>
      </w:pPr>
      <w:r>
        <w:rPr>
          <w:b/>
          <w:sz w:val="24"/>
          <w:szCs w:val="24"/>
        </w:rPr>
        <w:t>JOSVAINIŲ SOCIALINIO IR UGDYMO</w:t>
      </w:r>
      <w:r w:rsidRPr="00284498">
        <w:rPr>
          <w:b/>
          <w:sz w:val="24"/>
          <w:szCs w:val="24"/>
        </w:rPr>
        <w:t xml:space="preserve"> CENTRO </w:t>
      </w:r>
      <w:r>
        <w:rPr>
          <w:b/>
          <w:sz w:val="24"/>
          <w:szCs w:val="24"/>
        </w:rPr>
        <w:t>MOKYTOJŲ, DIRBANČIŲ PAGAL IKIMOKYKLINIO</w:t>
      </w:r>
      <w:r>
        <w:rPr>
          <w:b/>
          <w:sz w:val="24"/>
          <w:szCs w:val="24"/>
        </w:rPr>
        <w:t xml:space="preserve"> IR PRIEŠMOKYKLINIO</w:t>
      </w:r>
      <w:r>
        <w:rPr>
          <w:b/>
          <w:sz w:val="24"/>
          <w:szCs w:val="24"/>
        </w:rPr>
        <w:t xml:space="preserve"> UGDYMO PROGRAMĄ, IR MENINIO UGDYMO MOKYTOJŲ, DIRBANČIŲ PAGAL IKIMOKYKLINIO IR (ARBA) PRIEŠMOKYKLINIO UGDYMO PROGRAMAS, PAREIGINĖS ALGOS PASTOVIOSIOS DALI</w:t>
      </w:r>
      <w:r>
        <w:rPr>
          <w:b/>
          <w:sz w:val="24"/>
          <w:szCs w:val="24"/>
        </w:rPr>
        <w:t xml:space="preserve">ES KOEFICIENTAI </w:t>
      </w:r>
    </w:p>
    <w:p w:rsidR="00747106" w:rsidRDefault="00747106" w:rsidP="00747106">
      <w:pPr>
        <w:rPr>
          <w:sz w:val="28"/>
          <w:szCs w:val="28"/>
        </w:rPr>
      </w:pPr>
    </w:p>
    <w:p w:rsidR="00A6363F" w:rsidRDefault="00A6363F" w:rsidP="00747106">
      <w:pPr>
        <w:rPr>
          <w:sz w:val="28"/>
          <w:szCs w:val="28"/>
        </w:rPr>
      </w:pPr>
    </w:p>
    <w:tbl>
      <w:tblPr>
        <w:tblStyle w:val="Lentelstinklelis"/>
        <w:tblW w:w="0" w:type="auto"/>
        <w:tblLook w:val="04A0" w:firstRow="1" w:lastRow="0" w:firstColumn="1" w:lastColumn="0" w:noHBand="0" w:noVBand="1"/>
      </w:tblPr>
      <w:tblGrid>
        <w:gridCol w:w="5211"/>
        <w:gridCol w:w="1560"/>
        <w:gridCol w:w="1417"/>
        <w:gridCol w:w="1418"/>
        <w:gridCol w:w="1417"/>
        <w:gridCol w:w="1701"/>
        <w:gridCol w:w="1495"/>
      </w:tblGrid>
      <w:tr w:rsidR="001F63F6" w:rsidTr="001F63F6">
        <w:tc>
          <w:tcPr>
            <w:tcW w:w="5211" w:type="dxa"/>
            <w:vMerge w:val="restart"/>
          </w:tcPr>
          <w:p w:rsidR="001F63F6" w:rsidRPr="00A6363F" w:rsidRDefault="001F63F6" w:rsidP="00A6363F">
            <w:pPr>
              <w:ind w:right="38"/>
              <w:jc w:val="center"/>
              <w:rPr>
                <w:rFonts w:ascii="Times New Roman" w:eastAsia="Times New Roman" w:hAnsi="Times New Roman" w:cs="Times New Roman"/>
                <w:color w:val="000000"/>
                <w:lang w:eastAsia="lt-LT"/>
              </w:rPr>
            </w:pPr>
            <w:r w:rsidRPr="00A6363F">
              <w:rPr>
                <w:rFonts w:ascii="Times New Roman" w:eastAsia="Times New Roman" w:hAnsi="Times New Roman" w:cs="Times New Roman"/>
                <w:color w:val="000000"/>
                <w:lang w:eastAsia="lt-LT"/>
              </w:rPr>
              <w:t>Kvalifikacinė kategorija</w:t>
            </w:r>
          </w:p>
          <w:p w:rsidR="001F63F6" w:rsidRPr="00A6363F" w:rsidRDefault="001F63F6" w:rsidP="00A6363F">
            <w:pPr>
              <w:jc w:val="center"/>
            </w:pPr>
          </w:p>
        </w:tc>
        <w:tc>
          <w:tcPr>
            <w:tcW w:w="9008" w:type="dxa"/>
            <w:gridSpan w:val="6"/>
          </w:tcPr>
          <w:p w:rsidR="001F63F6" w:rsidRPr="004C36FC" w:rsidRDefault="001F63F6" w:rsidP="00A6363F">
            <w:pPr>
              <w:jc w:val="center"/>
              <w:rPr>
                <w:b/>
              </w:rPr>
            </w:pPr>
            <w:r w:rsidRPr="004C36FC">
              <w:rPr>
                <w:b/>
              </w:rPr>
              <w:t>Pastoviosios  dalies koeficientai (pareiginės algos baziniais dydžiais)</w:t>
            </w:r>
          </w:p>
        </w:tc>
      </w:tr>
      <w:tr w:rsidR="001F63F6" w:rsidTr="001F63F6">
        <w:tc>
          <w:tcPr>
            <w:tcW w:w="5211" w:type="dxa"/>
            <w:vMerge/>
          </w:tcPr>
          <w:p w:rsidR="001F63F6" w:rsidRPr="00A6363F" w:rsidRDefault="001F63F6" w:rsidP="00A6363F">
            <w:pPr>
              <w:ind w:right="38"/>
              <w:rPr>
                <w:rFonts w:ascii="Times New Roman" w:eastAsia="Times New Roman" w:hAnsi="Times New Roman" w:cs="Times New Roman"/>
                <w:color w:val="000000"/>
                <w:sz w:val="27"/>
                <w:szCs w:val="27"/>
                <w:lang w:eastAsia="lt-LT"/>
              </w:rPr>
            </w:pPr>
          </w:p>
        </w:tc>
        <w:tc>
          <w:tcPr>
            <w:tcW w:w="9008" w:type="dxa"/>
            <w:gridSpan w:val="6"/>
          </w:tcPr>
          <w:p w:rsidR="001F63F6" w:rsidRDefault="001F63F6" w:rsidP="00A6363F">
            <w:pPr>
              <w:jc w:val="center"/>
              <w:rPr>
                <w:b/>
              </w:rPr>
            </w:pPr>
            <w:r>
              <w:rPr>
                <w:b/>
              </w:rPr>
              <w:t>Pedagoginio darbo stažas (metais)</w:t>
            </w:r>
          </w:p>
        </w:tc>
      </w:tr>
      <w:tr w:rsidR="001F63F6" w:rsidTr="001F63F6">
        <w:tc>
          <w:tcPr>
            <w:tcW w:w="5211" w:type="dxa"/>
            <w:shd w:val="clear" w:color="auto" w:fill="D9D9D9" w:themeFill="background1" w:themeFillShade="D9"/>
          </w:tcPr>
          <w:p w:rsidR="001F63F6" w:rsidRDefault="001F63F6" w:rsidP="00747106"/>
        </w:tc>
        <w:tc>
          <w:tcPr>
            <w:tcW w:w="1560" w:type="dxa"/>
            <w:shd w:val="clear" w:color="auto" w:fill="D9D9D9" w:themeFill="background1" w:themeFillShade="D9"/>
          </w:tcPr>
          <w:p w:rsidR="001F63F6" w:rsidRDefault="001F63F6" w:rsidP="00A6363F">
            <w:pPr>
              <w:jc w:val="center"/>
            </w:pPr>
            <w:r>
              <w:t>Nuo daugiau kaip 2 iki 5</w:t>
            </w:r>
          </w:p>
        </w:tc>
        <w:tc>
          <w:tcPr>
            <w:tcW w:w="1417" w:type="dxa"/>
            <w:shd w:val="clear" w:color="auto" w:fill="D9D9D9" w:themeFill="background1" w:themeFillShade="D9"/>
          </w:tcPr>
          <w:p w:rsidR="001F63F6" w:rsidRDefault="001F63F6" w:rsidP="00A6363F">
            <w:pPr>
              <w:jc w:val="center"/>
            </w:pPr>
            <w:r>
              <w:t>Nuo daugiau kaip 5 iki 10</w:t>
            </w:r>
          </w:p>
        </w:tc>
        <w:tc>
          <w:tcPr>
            <w:tcW w:w="1418" w:type="dxa"/>
            <w:shd w:val="clear" w:color="auto" w:fill="D9D9D9" w:themeFill="background1" w:themeFillShade="D9"/>
          </w:tcPr>
          <w:p w:rsidR="001F63F6" w:rsidRDefault="001F63F6" w:rsidP="00A6363F">
            <w:pPr>
              <w:jc w:val="center"/>
            </w:pPr>
            <w:r>
              <w:t>Nuo daugiau kaip 10 iki 15</w:t>
            </w:r>
          </w:p>
        </w:tc>
        <w:tc>
          <w:tcPr>
            <w:tcW w:w="1417" w:type="dxa"/>
            <w:shd w:val="clear" w:color="auto" w:fill="D9D9D9" w:themeFill="background1" w:themeFillShade="D9"/>
          </w:tcPr>
          <w:p w:rsidR="001F63F6" w:rsidRDefault="001F63F6" w:rsidP="00A6363F">
            <w:pPr>
              <w:jc w:val="center"/>
            </w:pPr>
            <w:r>
              <w:t>Nuo daugiau kaip 15 iki 20</w:t>
            </w:r>
          </w:p>
        </w:tc>
        <w:tc>
          <w:tcPr>
            <w:tcW w:w="1701" w:type="dxa"/>
            <w:shd w:val="clear" w:color="auto" w:fill="D9D9D9" w:themeFill="background1" w:themeFillShade="D9"/>
          </w:tcPr>
          <w:p w:rsidR="001F63F6" w:rsidRDefault="001F63F6" w:rsidP="00A6363F">
            <w:pPr>
              <w:jc w:val="center"/>
            </w:pPr>
            <w:r>
              <w:t>Nuo daugiau kaip 20 iki 25</w:t>
            </w:r>
          </w:p>
        </w:tc>
        <w:tc>
          <w:tcPr>
            <w:tcW w:w="1495" w:type="dxa"/>
            <w:shd w:val="clear" w:color="auto" w:fill="D9D9D9" w:themeFill="background1" w:themeFillShade="D9"/>
          </w:tcPr>
          <w:p w:rsidR="001F63F6" w:rsidRDefault="001F63F6" w:rsidP="00A6363F">
            <w:pPr>
              <w:jc w:val="center"/>
            </w:pPr>
            <w:r>
              <w:t>Daugiau kaip 25</w:t>
            </w:r>
          </w:p>
        </w:tc>
      </w:tr>
      <w:tr w:rsidR="001F63F6" w:rsidTr="001F63F6">
        <w:tc>
          <w:tcPr>
            <w:tcW w:w="5211" w:type="dxa"/>
          </w:tcPr>
          <w:p w:rsidR="001F63F6" w:rsidRDefault="001F63F6" w:rsidP="00747106">
            <w:r>
              <w:t>Vyresnysis mokytojas</w:t>
            </w:r>
          </w:p>
        </w:tc>
        <w:tc>
          <w:tcPr>
            <w:tcW w:w="1560" w:type="dxa"/>
          </w:tcPr>
          <w:p w:rsidR="001F63F6" w:rsidRDefault="001F63F6" w:rsidP="00A6363F">
            <w:pPr>
              <w:jc w:val="center"/>
            </w:pPr>
            <w:r>
              <w:t>7,6</w:t>
            </w:r>
          </w:p>
        </w:tc>
        <w:tc>
          <w:tcPr>
            <w:tcW w:w="1417" w:type="dxa"/>
          </w:tcPr>
          <w:p w:rsidR="001F63F6" w:rsidRDefault="001F63F6" w:rsidP="00A6363F">
            <w:pPr>
              <w:jc w:val="center"/>
            </w:pPr>
            <w:r>
              <w:t>7,63</w:t>
            </w:r>
          </w:p>
        </w:tc>
        <w:tc>
          <w:tcPr>
            <w:tcW w:w="1418" w:type="dxa"/>
          </w:tcPr>
          <w:p w:rsidR="001F63F6" w:rsidRDefault="001F63F6" w:rsidP="00A6363F">
            <w:pPr>
              <w:jc w:val="center"/>
            </w:pPr>
          </w:p>
        </w:tc>
        <w:tc>
          <w:tcPr>
            <w:tcW w:w="1417" w:type="dxa"/>
          </w:tcPr>
          <w:p w:rsidR="001F63F6" w:rsidRDefault="001F63F6" w:rsidP="00A6363F">
            <w:pPr>
              <w:jc w:val="center"/>
            </w:pPr>
          </w:p>
        </w:tc>
        <w:tc>
          <w:tcPr>
            <w:tcW w:w="1701" w:type="dxa"/>
          </w:tcPr>
          <w:p w:rsidR="001F63F6" w:rsidRDefault="002F18D2" w:rsidP="00A6363F">
            <w:pPr>
              <w:jc w:val="center"/>
            </w:pPr>
            <w:r>
              <w:t>8,01</w:t>
            </w:r>
          </w:p>
        </w:tc>
        <w:tc>
          <w:tcPr>
            <w:tcW w:w="1495" w:type="dxa"/>
          </w:tcPr>
          <w:p w:rsidR="001F63F6" w:rsidRDefault="001F63F6" w:rsidP="00A6363F">
            <w:pPr>
              <w:jc w:val="center"/>
            </w:pPr>
            <w:r>
              <w:t>8,05</w:t>
            </w:r>
          </w:p>
        </w:tc>
      </w:tr>
      <w:tr w:rsidR="001631C9" w:rsidTr="001F63F6">
        <w:tc>
          <w:tcPr>
            <w:tcW w:w="5211" w:type="dxa"/>
          </w:tcPr>
          <w:p w:rsidR="001631C9" w:rsidRDefault="001631C9" w:rsidP="00747106">
            <w:r>
              <w:t>Mokytojas (nesuteiktos kvalifikacinės kategorijos)</w:t>
            </w:r>
          </w:p>
        </w:tc>
        <w:tc>
          <w:tcPr>
            <w:tcW w:w="1560" w:type="dxa"/>
          </w:tcPr>
          <w:p w:rsidR="001631C9" w:rsidRDefault="001631C9" w:rsidP="00A6363F">
            <w:pPr>
              <w:jc w:val="center"/>
            </w:pPr>
          </w:p>
        </w:tc>
        <w:tc>
          <w:tcPr>
            <w:tcW w:w="1417" w:type="dxa"/>
          </w:tcPr>
          <w:p w:rsidR="001631C9" w:rsidRDefault="001631C9" w:rsidP="00A6363F">
            <w:pPr>
              <w:jc w:val="center"/>
            </w:pPr>
            <w:r>
              <w:t>6,94</w:t>
            </w:r>
          </w:p>
        </w:tc>
        <w:tc>
          <w:tcPr>
            <w:tcW w:w="1418" w:type="dxa"/>
          </w:tcPr>
          <w:p w:rsidR="001631C9" w:rsidRDefault="001631C9" w:rsidP="00A6363F">
            <w:pPr>
              <w:jc w:val="center"/>
            </w:pPr>
          </w:p>
        </w:tc>
        <w:tc>
          <w:tcPr>
            <w:tcW w:w="1417" w:type="dxa"/>
          </w:tcPr>
          <w:p w:rsidR="001631C9" w:rsidRDefault="001631C9" w:rsidP="00A6363F">
            <w:pPr>
              <w:jc w:val="center"/>
            </w:pPr>
          </w:p>
        </w:tc>
        <w:tc>
          <w:tcPr>
            <w:tcW w:w="1701" w:type="dxa"/>
          </w:tcPr>
          <w:p w:rsidR="001631C9" w:rsidRDefault="001631C9" w:rsidP="00A6363F">
            <w:pPr>
              <w:jc w:val="center"/>
            </w:pPr>
          </w:p>
        </w:tc>
        <w:tc>
          <w:tcPr>
            <w:tcW w:w="1495" w:type="dxa"/>
          </w:tcPr>
          <w:p w:rsidR="001631C9" w:rsidRDefault="001631C9" w:rsidP="00A6363F">
            <w:pPr>
              <w:jc w:val="center"/>
            </w:pPr>
          </w:p>
        </w:tc>
      </w:tr>
    </w:tbl>
    <w:p w:rsidR="00A6363F" w:rsidRDefault="00A6363F" w:rsidP="00747106"/>
    <w:p w:rsidR="004D3F3B" w:rsidRPr="00970375" w:rsidRDefault="004D3F3B" w:rsidP="004D3F3B">
      <w:pPr>
        <w:spacing w:line="360" w:lineRule="auto"/>
        <w:ind w:firstLine="720"/>
        <w:jc w:val="both"/>
        <w:rPr>
          <w:sz w:val="24"/>
          <w:szCs w:val="24"/>
        </w:rPr>
      </w:pPr>
      <w:r w:rsidRPr="00B20C80">
        <w:rPr>
          <w:i/>
          <w:sz w:val="24"/>
          <w:szCs w:val="24"/>
        </w:rPr>
        <w:t>Pastab</w:t>
      </w:r>
      <w:r>
        <w:rPr>
          <w:i/>
          <w:sz w:val="24"/>
          <w:szCs w:val="24"/>
        </w:rPr>
        <w:t xml:space="preserve">os: </w:t>
      </w:r>
      <w:r w:rsidR="00A8599C">
        <w:rPr>
          <w:sz w:val="24"/>
          <w:szCs w:val="24"/>
        </w:rPr>
        <w:t>1</w:t>
      </w:r>
      <w:r w:rsidRPr="00970375">
        <w:rPr>
          <w:sz w:val="24"/>
          <w:szCs w:val="24"/>
        </w:rPr>
        <w:t xml:space="preserve">. Pareiginės algos pastoviosios dalies koeficientai dėl veiklos sudėtingumo mokytojams, dirbantiems pagal priešmokyklinio ugdymo programą: </w:t>
      </w:r>
    </w:p>
    <w:p w:rsidR="004D3F3B" w:rsidRPr="00970375" w:rsidRDefault="00A8599C" w:rsidP="00FE1F88">
      <w:r>
        <w:lastRenderedPageBreak/>
        <w:t>1</w:t>
      </w:r>
      <w:r w:rsidR="004D3F3B" w:rsidRPr="00970375">
        <w:t>.1. didinami 5–10 procentų:</w:t>
      </w:r>
    </w:p>
    <w:p w:rsidR="004D3F3B" w:rsidRPr="00970375" w:rsidRDefault="00A8599C" w:rsidP="00FE1F88">
      <w:r>
        <w:t>1</w:t>
      </w:r>
      <w:r w:rsidR="004D3F3B" w:rsidRPr="00970375">
        <w:t>.1.1. kurių grupėje ugdomi 2 ir daugiau mokinių, dėl įgimtų ar įgytų sutrikimų turinčių vidutinius specialiuosius ugdymosi poreikius, ir (arba) 1–3 mokiniai, turintys didelių ar labai didelių</w:t>
      </w:r>
      <w:r w:rsidR="004D3F3B">
        <w:t xml:space="preserve"> specialiųjų ugdymosi poreikių;</w:t>
      </w:r>
    </w:p>
    <w:p w:rsidR="004D3F3B" w:rsidRDefault="00A8599C" w:rsidP="00FE1F88">
      <w:r>
        <w:t>1</w:t>
      </w:r>
      <w:r w:rsidR="004D3F3B">
        <w:t>.2</w:t>
      </w:r>
      <w:r w:rsidR="004D3F3B" w:rsidRPr="00970375">
        <w:t xml:space="preserve">. gali būti didinami iki 20 procentų </w:t>
      </w:r>
      <w:r w:rsidR="004D3F3B" w:rsidRPr="00970375">
        <w:rPr>
          <w:color w:val="222222"/>
        </w:rPr>
        <w:t xml:space="preserve">pagal kitus </w:t>
      </w:r>
      <w:r w:rsidR="004D3F3B" w:rsidRPr="00970375">
        <w:t xml:space="preserve">įstaigos darbo apmokėjimo </w:t>
      </w:r>
      <w:r w:rsidR="004D3F3B">
        <w:t>sistemoje nustatytus kriterijus:</w:t>
      </w:r>
    </w:p>
    <w:p w:rsidR="004D3F3B" w:rsidRDefault="00A8599C" w:rsidP="00FE1F88">
      <w:r>
        <w:t>1</w:t>
      </w:r>
      <w:r w:rsidR="004D3F3B">
        <w:t>.2.1 kai ugdoma grupėje daugiau mokinių nei nustatyta higienos normose;</w:t>
      </w:r>
    </w:p>
    <w:p w:rsidR="004D3F3B" w:rsidRDefault="00A8599C" w:rsidP="00FE1F88">
      <w:pPr>
        <w:rPr>
          <w:color w:val="000000" w:themeColor="text1"/>
        </w:rPr>
      </w:pPr>
      <w:r>
        <w:t>1</w:t>
      </w:r>
      <w:r w:rsidR="004D3F3B">
        <w:t>.2.2.</w:t>
      </w:r>
      <w:r w:rsidR="004D3F3B">
        <w:rPr>
          <w:color w:val="000000" w:themeColor="text1"/>
        </w:rPr>
        <w:t xml:space="preserve"> už dalyvavimą konferencijose, projektų rengimą ir bendradarbiavimą su kitomis ugdymo įstaigomis;</w:t>
      </w:r>
    </w:p>
    <w:p w:rsidR="004D3F3B" w:rsidRPr="00FF32E5" w:rsidRDefault="00A8599C" w:rsidP="00FE1F88">
      <w:r>
        <w:rPr>
          <w:color w:val="000000" w:themeColor="text1"/>
        </w:rPr>
        <w:t>1</w:t>
      </w:r>
      <w:r w:rsidR="004D3F3B">
        <w:rPr>
          <w:color w:val="000000" w:themeColor="text1"/>
        </w:rPr>
        <w:t>.2.3. už ugdytinių paruošimą ir dalyvavimą konkursuose, valstybinių švenčių renginiuose.</w:t>
      </w:r>
    </w:p>
    <w:p w:rsidR="004D3F3B" w:rsidRPr="00970375" w:rsidRDefault="00A8599C" w:rsidP="00FE1F88">
      <w:r>
        <w:t>2</w:t>
      </w:r>
      <w:r w:rsidR="004D3F3B" w:rsidRPr="00970375">
        <w:t>. Jeigu mokytojo, dirbančio pagal priešmokyklinio</w:t>
      </w:r>
      <w:r w:rsidR="00782F49">
        <w:t xml:space="preserve"> ir ikimokyklinio</w:t>
      </w:r>
      <w:r w:rsidR="004D3F3B" w:rsidRPr="00970375">
        <w:t xml:space="preserve"> ugdymo programą, veikla atitinka du ir daugiau šio priedo </w:t>
      </w:r>
      <w:r w:rsidR="004D3F3B">
        <w:t>6</w:t>
      </w:r>
      <w:r w:rsidR="004D3F3B" w:rsidRPr="00970375">
        <w:t xml:space="preserve"> p</w:t>
      </w:r>
      <w:r w:rsidR="004D3F3B">
        <w:t>astaboje</w:t>
      </w:r>
      <w:r w:rsidR="004D3F3B" w:rsidRPr="00970375">
        <w:t xml:space="preserve"> nustatytų kriterijų, jo pareiginės algos pastoviosios dalies koeficientas didinamas</w:t>
      </w:r>
      <w:r w:rsidR="004D3F3B">
        <w:t xml:space="preserve"> ne daugiau kaip 25 procentais.</w:t>
      </w:r>
    </w:p>
    <w:p w:rsidR="004D3F3B" w:rsidRDefault="00A8599C" w:rsidP="00FE1F88">
      <w:pPr>
        <w:rPr>
          <w:color w:val="000000"/>
          <w:lang w:eastAsia="lt-LT"/>
        </w:rPr>
      </w:pPr>
      <w:r>
        <w:t>3</w:t>
      </w:r>
      <w:r w:rsidR="004D3F3B" w:rsidRPr="00970375">
        <w:t>. Mokytojų, dirbančių pagal priešmokyklinio</w:t>
      </w:r>
      <w:r w:rsidR="00782F49">
        <w:t xml:space="preserve"> ir ikimokyklinio</w:t>
      </w:r>
      <w:r w:rsidR="004D3F3B" w:rsidRPr="00970375">
        <w:t xml:space="preserve"> ugdymo programą</w:t>
      </w:r>
      <w:r w:rsidR="004D3F3B">
        <w:t>,</w:t>
      </w:r>
      <w:r w:rsidR="004D3F3B" w:rsidRPr="00970375">
        <w:t xml:space="preserve"> darbo laikas per savaitę yra </w:t>
      </w:r>
      <w:r w:rsidR="004D3F3B" w:rsidRPr="00970375">
        <w:rPr>
          <w:color w:val="000000"/>
          <w:lang w:eastAsia="lt-LT"/>
        </w:rPr>
        <w:t xml:space="preserve">36 valandos, iš jų 33 valandos skiriamos tiesioginiam darbui su mokiniais, 3 valandos – netiesioginiam darbui su mokiniais (darbams planuoti, dokumentams, susijusiems su ugdymu, rengti, bendradarbiauti su mokytojais, tėvais (globėjais) ugdymo klausimais ir </w:t>
      </w:r>
      <w:proofErr w:type="spellStart"/>
      <w:r w:rsidR="004D3F3B" w:rsidRPr="00970375">
        <w:rPr>
          <w:color w:val="000000"/>
          <w:lang w:eastAsia="lt-LT"/>
        </w:rPr>
        <w:t>kt</w:t>
      </w:r>
      <w:proofErr w:type="spellEnd"/>
      <w:r w:rsidR="004D3F3B" w:rsidRPr="00970375">
        <w:rPr>
          <w:color w:val="000000"/>
          <w:lang w:eastAsia="lt-LT"/>
        </w:rPr>
        <w:t xml:space="preserve">.). </w:t>
      </w:r>
    </w:p>
    <w:p w:rsidR="004D3F3B" w:rsidRDefault="004D3F3B" w:rsidP="004D3F3B">
      <w:pPr>
        <w:spacing w:line="360" w:lineRule="auto"/>
        <w:ind w:firstLine="720"/>
        <w:jc w:val="both"/>
        <w:rPr>
          <w:color w:val="000000"/>
          <w:sz w:val="24"/>
          <w:szCs w:val="24"/>
          <w:lang w:eastAsia="lt-LT"/>
        </w:rPr>
      </w:pPr>
    </w:p>
    <w:p w:rsidR="004D3F3B" w:rsidRDefault="004D3F3B" w:rsidP="004D3F3B">
      <w:pPr>
        <w:spacing w:line="360" w:lineRule="auto"/>
        <w:ind w:firstLine="720"/>
        <w:jc w:val="both"/>
        <w:rPr>
          <w:color w:val="000000"/>
          <w:sz w:val="24"/>
          <w:szCs w:val="24"/>
          <w:lang w:eastAsia="lt-LT"/>
        </w:rPr>
      </w:pPr>
    </w:p>
    <w:p w:rsidR="004D3F3B" w:rsidRDefault="004D3F3B" w:rsidP="004D3F3B">
      <w:pPr>
        <w:spacing w:line="360" w:lineRule="auto"/>
        <w:ind w:firstLine="720"/>
        <w:jc w:val="both"/>
        <w:rPr>
          <w:color w:val="000000"/>
          <w:sz w:val="24"/>
          <w:szCs w:val="24"/>
          <w:lang w:eastAsia="lt-LT"/>
        </w:rPr>
      </w:pPr>
    </w:p>
    <w:p w:rsidR="008A3D22" w:rsidRPr="00284498" w:rsidRDefault="008A3D22" w:rsidP="008A3D22">
      <w:pPr>
        <w:jc w:val="center"/>
        <w:rPr>
          <w:b/>
          <w:sz w:val="24"/>
          <w:szCs w:val="24"/>
        </w:rPr>
      </w:pPr>
      <w:r>
        <w:rPr>
          <w:b/>
          <w:sz w:val="24"/>
          <w:szCs w:val="24"/>
        </w:rPr>
        <w:t>JOSVAINIŲ SOCIALINIO IR UGDYMO</w:t>
      </w:r>
      <w:r w:rsidRPr="00284498">
        <w:rPr>
          <w:b/>
          <w:sz w:val="24"/>
          <w:szCs w:val="24"/>
        </w:rPr>
        <w:t xml:space="preserve"> CENTRO </w:t>
      </w:r>
      <w:r>
        <w:rPr>
          <w:b/>
          <w:sz w:val="24"/>
          <w:szCs w:val="24"/>
        </w:rPr>
        <w:t>VADOVŲ PAVADUOTOJŲ UGDYMUI PAREIGINĖS ALGOS PASTOVIOSIOS DALIES KOEFICIENTAI</w:t>
      </w:r>
    </w:p>
    <w:p w:rsidR="008A3D22" w:rsidRDefault="008A3D22" w:rsidP="008A3D22">
      <w:pPr>
        <w:jc w:val="center"/>
        <w:rPr>
          <w:sz w:val="24"/>
          <w:szCs w:val="24"/>
        </w:rPr>
      </w:pPr>
    </w:p>
    <w:tbl>
      <w:tblPr>
        <w:tblStyle w:val="Lentelstinklelis"/>
        <w:tblW w:w="13575" w:type="dxa"/>
        <w:tblLook w:val="04A0" w:firstRow="1" w:lastRow="0" w:firstColumn="1" w:lastColumn="0" w:noHBand="0" w:noVBand="1"/>
      </w:tblPr>
      <w:tblGrid>
        <w:gridCol w:w="5211"/>
        <w:gridCol w:w="2127"/>
        <w:gridCol w:w="2693"/>
        <w:gridCol w:w="3544"/>
      </w:tblGrid>
      <w:tr w:rsidR="003C40FA" w:rsidTr="003C40FA">
        <w:tc>
          <w:tcPr>
            <w:tcW w:w="5211" w:type="dxa"/>
            <w:vMerge w:val="restart"/>
          </w:tcPr>
          <w:p w:rsidR="003C40FA" w:rsidRPr="00A6363F" w:rsidRDefault="003C40FA" w:rsidP="00223960">
            <w:pPr>
              <w:ind w:right="38"/>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xml:space="preserve">Mokinių skaičius </w:t>
            </w:r>
          </w:p>
          <w:p w:rsidR="003C40FA" w:rsidRPr="00A6363F" w:rsidRDefault="003C40FA" w:rsidP="00223960">
            <w:pPr>
              <w:jc w:val="center"/>
            </w:pPr>
          </w:p>
        </w:tc>
        <w:tc>
          <w:tcPr>
            <w:tcW w:w="8364" w:type="dxa"/>
            <w:gridSpan w:val="3"/>
          </w:tcPr>
          <w:p w:rsidR="003C40FA" w:rsidRPr="004C36FC" w:rsidRDefault="003C40FA" w:rsidP="00223960">
            <w:pPr>
              <w:jc w:val="center"/>
              <w:rPr>
                <w:b/>
              </w:rPr>
            </w:pPr>
            <w:r w:rsidRPr="004C36FC">
              <w:rPr>
                <w:b/>
              </w:rPr>
              <w:t>Pastoviosios  dalies koeficientai (pareiginės algos baziniais dydžiais)</w:t>
            </w:r>
          </w:p>
        </w:tc>
      </w:tr>
      <w:tr w:rsidR="003C40FA" w:rsidTr="003C40FA">
        <w:tc>
          <w:tcPr>
            <w:tcW w:w="5211" w:type="dxa"/>
            <w:vMerge/>
          </w:tcPr>
          <w:p w:rsidR="003C40FA" w:rsidRPr="00A6363F" w:rsidRDefault="003C40FA" w:rsidP="00223960">
            <w:pPr>
              <w:ind w:right="38"/>
              <w:rPr>
                <w:rFonts w:ascii="Times New Roman" w:eastAsia="Times New Roman" w:hAnsi="Times New Roman" w:cs="Times New Roman"/>
                <w:color w:val="000000"/>
                <w:sz w:val="27"/>
                <w:szCs w:val="27"/>
                <w:lang w:eastAsia="lt-LT"/>
              </w:rPr>
            </w:pPr>
          </w:p>
        </w:tc>
        <w:tc>
          <w:tcPr>
            <w:tcW w:w="8364" w:type="dxa"/>
            <w:gridSpan w:val="3"/>
          </w:tcPr>
          <w:p w:rsidR="003C40FA" w:rsidRDefault="003C40FA" w:rsidP="00223960">
            <w:pPr>
              <w:jc w:val="center"/>
              <w:rPr>
                <w:b/>
              </w:rPr>
            </w:pPr>
            <w:r>
              <w:rPr>
                <w:b/>
              </w:rPr>
              <w:t>Pedagoginio darbo stažas (metais)</w:t>
            </w:r>
          </w:p>
        </w:tc>
      </w:tr>
      <w:tr w:rsidR="003C40FA" w:rsidTr="003C40FA">
        <w:tc>
          <w:tcPr>
            <w:tcW w:w="5211" w:type="dxa"/>
            <w:shd w:val="clear" w:color="auto" w:fill="D9D9D9" w:themeFill="background1" w:themeFillShade="D9"/>
          </w:tcPr>
          <w:p w:rsidR="003C40FA" w:rsidRDefault="003C40FA" w:rsidP="00223960"/>
        </w:tc>
        <w:tc>
          <w:tcPr>
            <w:tcW w:w="2127" w:type="dxa"/>
            <w:shd w:val="clear" w:color="auto" w:fill="D9D9D9" w:themeFill="background1" w:themeFillShade="D9"/>
          </w:tcPr>
          <w:p w:rsidR="003C40FA" w:rsidRDefault="003C40FA" w:rsidP="00223960">
            <w:pPr>
              <w:jc w:val="center"/>
            </w:pPr>
            <w:r>
              <w:t>iki 10</w:t>
            </w:r>
          </w:p>
        </w:tc>
        <w:tc>
          <w:tcPr>
            <w:tcW w:w="2693" w:type="dxa"/>
            <w:shd w:val="clear" w:color="auto" w:fill="D9D9D9" w:themeFill="background1" w:themeFillShade="D9"/>
          </w:tcPr>
          <w:p w:rsidR="003C40FA" w:rsidRDefault="003C40FA" w:rsidP="00223960">
            <w:pPr>
              <w:jc w:val="center"/>
            </w:pPr>
            <w:r>
              <w:t>Nuo daugiau kaip 10 iki 15</w:t>
            </w:r>
          </w:p>
        </w:tc>
        <w:tc>
          <w:tcPr>
            <w:tcW w:w="3544" w:type="dxa"/>
            <w:shd w:val="clear" w:color="auto" w:fill="D9D9D9" w:themeFill="background1" w:themeFillShade="D9"/>
          </w:tcPr>
          <w:p w:rsidR="003C40FA" w:rsidRDefault="003C40FA" w:rsidP="00223960">
            <w:pPr>
              <w:jc w:val="center"/>
            </w:pPr>
            <w:r>
              <w:t xml:space="preserve">Daugiau </w:t>
            </w:r>
            <w:r>
              <w:t>kaip 1</w:t>
            </w:r>
            <w:r>
              <w:t>5</w:t>
            </w:r>
          </w:p>
        </w:tc>
      </w:tr>
      <w:tr w:rsidR="003C40FA" w:rsidTr="003C40FA">
        <w:tc>
          <w:tcPr>
            <w:tcW w:w="5211" w:type="dxa"/>
          </w:tcPr>
          <w:p w:rsidR="003C40FA" w:rsidRDefault="003C40FA" w:rsidP="00223960">
            <w:r>
              <w:t xml:space="preserve">Iki 500 </w:t>
            </w:r>
          </w:p>
        </w:tc>
        <w:tc>
          <w:tcPr>
            <w:tcW w:w="2127" w:type="dxa"/>
          </w:tcPr>
          <w:p w:rsidR="003C40FA" w:rsidRDefault="003C40FA" w:rsidP="00223960">
            <w:pPr>
              <w:jc w:val="center"/>
            </w:pPr>
          </w:p>
        </w:tc>
        <w:tc>
          <w:tcPr>
            <w:tcW w:w="2693" w:type="dxa"/>
          </w:tcPr>
          <w:p w:rsidR="003C40FA" w:rsidRDefault="003C40FA" w:rsidP="00223960">
            <w:pPr>
              <w:jc w:val="center"/>
            </w:pPr>
          </w:p>
        </w:tc>
        <w:tc>
          <w:tcPr>
            <w:tcW w:w="3544" w:type="dxa"/>
          </w:tcPr>
          <w:p w:rsidR="003C40FA" w:rsidRDefault="003C40FA" w:rsidP="00223960">
            <w:pPr>
              <w:jc w:val="center"/>
            </w:pPr>
            <w:r>
              <w:t>10,48</w:t>
            </w:r>
          </w:p>
        </w:tc>
      </w:tr>
    </w:tbl>
    <w:p w:rsidR="00136361" w:rsidRPr="00705610" w:rsidRDefault="00136361" w:rsidP="00136361">
      <w:r w:rsidRPr="00705610">
        <w:rPr>
          <w:i/>
        </w:rPr>
        <w:lastRenderedPageBreak/>
        <w:t>Pastabos:</w:t>
      </w:r>
      <w:r>
        <w:t xml:space="preserve"> 4</w:t>
      </w:r>
      <w:r w:rsidRPr="00705610">
        <w:t>. Pareiginės algos pastoviosios dalies koeficientai dėl veiklos sudėtingumo:</w:t>
      </w:r>
    </w:p>
    <w:p w:rsidR="00136361" w:rsidRPr="00705610" w:rsidRDefault="00136361" w:rsidP="00136361">
      <w:r>
        <w:t>4</w:t>
      </w:r>
      <w:r w:rsidRPr="00705610">
        <w:t>.1. didinami 5–10 procentų:</w:t>
      </w:r>
    </w:p>
    <w:p w:rsidR="00136361" w:rsidRPr="00705610" w:rsidRDefault="00136361" w:rsidP="00136361">
      <w:r>
        <w:t>4</w:t>
      </w:r>
      <w:r w:rsidRPr="00705610">
        <w:t>.1.1. iki</w:t>
      </w:r>
      <w:r>
        <w:t>mokyklinio ugdymo įstaigų vadovų</w:t>
      </w:r>
      <w:r w:rsidRPr="00705610">
        <w:t xml:space="preserve"> pavaduotojams ugdymui, atsakingiems už mokinių, turinčių specialiųjų ugdymosi poreikių, ugdymo organizavimą, jeigu šiose įstaigose ugdoma (mokoma) 10 ir daugiau mokinių, dėl įgimtų ar įgytų sutrikimų turinčių didelių ar labai didelių specialiųjų ugdymosi poreikių; </w:t>
      </w:r>
    </w:p>
    <w:p w:rsidR="00136361" w:rsidRDefault="00136361" w:rsidP="00136361">
      <w:r>
        <w:t>4</w:t>
      </w:r>
      <w:r>
        <w:t>.2</w:t>
      </w:r>
      <w:r w:rsidRPr="00705610">
        <w:t xml:space="preserve">. gali būti didinami iki 20 procentų mokyklų vadovų pavaduotojams ugdymui </w:t>
      </w:r>
      <w:r w:rsidRPr="00705610">
        <w:rPr>
          <w:color w:val="222222"/>
        </w:rPr>
        <w:t xml:space="preserve">pagal kitus </w:t>
      </w:r>
      <w:r>
        <w:t>kriterijus:</w:t>
      </w:r>
    </w:p>
    <w:p w:rsidR="00136361" w:rsidRPr="00705610" w:rsidRDefault="00136361" w:rsidP="00136361">
      <w:r>
        <w:t>4</w:t>
      </w:r>
      <w:r>
        <w:t>.2.1 ugdymo įstaigą lankančių vaikų skaičius viršija nustatytas higienos normas;</w:t>
      </w:r>
    </w:p>
    <w:p w:rsidR="00136361" w:rsidRPr="00705610" w:rsidRDefault="00136361" w:rsidP="00136361">
      <w:r>
        <w:t>5</w:t>
      </w:r>
      <w:r>
        <w:t>. Jeigu įstaigos vadovo</w:t>
      </w:r>
      <w:r w:rsidRPr="00705610">
        <w:t xml:space="preserve"> pavaduotojo ugdymui veikla atitinka du ir daugiau šio priedo 1 pastaboje nustatytų kriterijų, jo pareiginės algos pastoviosios dalies koeficientas didinamas ne daugiau kaip 25 procentais. </w:t>
      </w:r>
    </w:p>
    <w:p w:rsidR="004D3F3B" w:rsidRDefault="004D3F3B" w:rsidP="00747106"/>
    <w:p w:rsidR="002E1425" w:rsidRDefault="002E1425" w:rsidP="00747106"/>
    <w:p w:rsidR="002E1425" w:rsidRDefault="002E1425" w:rsidP="002E1425">
      <w:pPr>
        <w:jc w:val="center"/>
        <w:rPr>
          <w:b/>
          <w:sz w:val="24"/>
          <w:szCs w:val="24"/>
        </w:rPr>
      </w:pPr>
      <w:r>
        <w:rPr>
          <w:b/>
          <w:sz w:val="24"/>
          <w:szCs w:val="24"/>
        </w:rPr>
        <w:t>JOSVAINIŲ SOCIALINIO IR UGDYMO</w:t>
      </w:r>
      <w:r w:rsidRPr="00284498">
        <w:rPr>
          <w:b/>
          <w:sz w:val="24"/>
          <w:szCs w:val="24"/>
        </w:rPr>
        <w:t xml:space="preserve"> CENTRO </w:t>
      </w:r>
      <w:r>
        <w:rPr>
          <w:b/>
          <w:sz w:val="24"/>
          <w:szCs w:val="24"/>
        </w:rPr>
        <w:t>SPECIALIŲJŲ PEDAGOGŲ</w:t>
      </w:r>
      <w:r w:rsidRPr="007B279C">
        <w:rPr>
          <w:b/>
          <w:sz w:val="24"/>
          <w:szCs w:val="24"/>
        </w:rPr>
        <w:t xml:space="preserve">, </w:t>
      </w:r>
      <w:r>
        <w:rPr>
          <w:b/>
          <w:sz w:val="24"/>
          <w:szCs w:val="24"/>
        </w:rPr>
        <w:t>LOGOPE</w:t>
      </w:r>
      <w:r>
        <w:rPr>
          <w:b/>
          <w:sz w:val="24"/>
          <w:szCs w:val="24"/>
        </w:rPr>
        <w:t>DŲ</w:t>
      </w:r>
      <w:r>
        <w:rPr>
          <w:b/>
          <w:sz w:val="24"/>
          <w:szCs w:val="24"/>
        </w:rPr>
        <w:t xml:space="preserve"> PAREIGINIŲ ALGŲ PASTOVIOSIOS DALIES KOEFICIENTAI IR DARBO KRŪVIO SANDARA</w:t>
      </w:r>
      <w:r w:rsidRPr="007B279C">
        <w:rPr>
          <w:b/>
          <w:sz w:val="24"/>
          <w:szCs w:val="24"/>
        </w:rPr>
        <w:t xml:space="preserve"> </w:t>
      </w:r>
    </w:p>
    <w:p w:rsidR="002E1425" w:rsidRDefault="002E1425" w:rsidP="00747106"/>
    <w:tbl>
      <w:tblPr>
        <w:tblStyle w:val="Lentelstinklelis"/>
        <w:tblW w:w="13575" w:type="dxa"/>
        <w:tblLook w:val="04A0" w:firstRow="1" w:lastRow="0" w:firstColumn="1" w:lastColumn="0" w:noHBand="0" w:noVBand="1"/>
      </w:tblPr>
      <w:tblGrid>
        <w:gridCol w:w="5211"/>
        <w:gridCol w:w="2127"/>
        <w:gridCol w:w="2693"/>
        <w:gridCol w:w="3544"/>
      </w:tblGrid>
      <w:tr w:rsidR="00AC1D17" w:rsidTr="00223960">
        <w:tc>
          <w:tcPr>
            <w:tcW w:w="5211" w:type="dxa"/>
            <w:vMerge w:val="restart"/>
          </w:tcPr>
          <w:p w:rsidR="00AC1D17" w:rsidRPr="00A6363F" w:rsidRDefault="00AC1D17" w:rsidP="00223960">
            <w:pPr>
              <w:ind w:right="38"/>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xml:space="preserve">Pareigybė </w:t>
            </w:r>
          </w:p>
          <w:p w:rsidR="00AC1D17" w:rsidRPr="00A6363F" w:rsidRDefault="00AC1D17" w:rsidP="00223960">
            <w:pPr>
              <w:jc w:val="center"/>
            </w:pPr>
          </w:p>
        </w:tc>
        <w:tc>
          <w:tcPr>
            <w:tcW w:w="8364" w:type="dxa"/>
            <w:gridSpan w:val="3"/>
          </w:tcPr>
          <w:p w:rsidR="00AC1D17" w:rsidRPr="004C36FC" w:rsidRDefault="00AC1D17" w:rsidP="00223960">
            <w:pPr>
              <w:jc w:val="center"/>
              <w:rPr>
                <w:b/>
              </w:rPr>
            </w:pPr>
            <w:r w:rsidRPr="004C36FC">
              <w:rPr>
                <w:b/>
              </w:rPr>
              <w:t>Pastoviosios  dalies koeficientai (pareiginės algos baziniais dydžiais)</w:t>
            </w:r>
          </w:p>
        </w:tc>
      </w:tr>
      <w:tr w:rsidR="00AC1D17" w:rsidTr="00223960">
        <w:tc>
          <w:tcPr>
            <w:tcW w:w="5211" w:type="dxa"/>
            <w:vMerge/>
          </w:tcPr>
          <w:p w:rsidR="00AC1D17" w:rsidRPr="00A6363F" w:rsidRDefault="00AC1D17" w:rsidP="00223960">
            <w:pPr>
              <w:ind w:right="38"/>
              <w:rPr>
                <w:rFonts w:ascii="Times New Roman" w:eastAsia="Times New Roman" w:hAnsi="Times New Roman" w:cs="Times New Roman"/>
                <w:color w:val="000000"/>
                <w:sz w:val="27"/>
                <w:szCs w:val="27"/>
                <w:lang w:eastAsia="lt-LT"/>
              </w:rPr>
            </w:pPr>
          </w:p>
        </w:tc>
        <w:tc>
          <w:tcPr>
            <w:tcW w:w="8364" w:type="dxa"/>
            <w:gridSpan w:val="3"/>
          </w:tcPr>
          <w:p w:rsidR="00AC1D17" w:rsidRDefault="00AC1D17" w:rsidP="00223960">
            <w:pPr>
              <w:jc w:val="center"/>
              <w:rPr>
                <w:b/>
              </w:rPr>
            </w:pPr>
            <w:r>
              <w:rPr>
                <w:b/>
              </w:rPr>
              <w:t>Pedagoginio darbo stažas (metais)</w:t>
            </w:r>
          </w:p>
        </w:tc>
      </w:tr>
      <w:tr w:rsidR="00AC1D17" w:rsidTr="00223960">
        <w:tc>
          <w:tcPr>
            <w:tcW w:w="5211" w:type="dxa"/>
            <w:shd w:val="clear" w:color="auto" w:fill="D9D9D9" w:themeFill="background1" w:themeFillShade="D9"/>
          </w:tcPr>
          <w:p w:rsidR="00AC1D17" w:rsidRDefault="00AC1D17" w:rsidP="00223960"/>
        </w:tc>
        <w:tc>
          <w:tcPr>
            <w:tcW w:w="2127" w:type="dxa"/>
            <w:shd w:val="clear" w:color="auto" w:fill="D9D9D9" w:themeFill="background1" w:themeFillShade="D9"/>
          </w:tcPr>
          <w:p w:rsidR="00AC1D17" w:rsidRDefault="00AC1D17" w:rsidP="00223960">
            <w:pPr>
              <w:jc w:val="center"/>
            </w:pPr>
            <w:r>
              <w:t>iki 10</w:t>
            </w:r>
          </w:p>
        </w:tc>
        <w:tc>
          <w:tcPr>
            <w:tcW w:w="2693" w:type="dxa"/>
            <w:shd w:val="clear" w:color="auto" w:fill="D9D9D9" w:themeFill="background1" w:themeFillShade="D9"/>
          </w:tcPr>
          <w:p w:rsidR="00AC1D17" w:rsidRDefault="00AC1D17" w:rsidP="00223960">
            <w:pPr>
              <w:jc w:val="center"/>
            </w:pPr>
            <w:r>
              <w:t>Nuo daugiau kaip 10 iki 15</w:t>
            </w:r>
          </w:p>
        </w:tc>
        <w:tc>
          <w:tcPr>
            <w:tcW w:w="3544" w:type="dxa"/>
            <w:shd w:val="clear" w:color="auto" w:fill="D9D9D9" w:themeFill="background1" w:themeFillShade="D9"/>
          </w:tcPr>
          <w:p w:rsidR="00AC1D17" w:rsidRDefault="00AC1D17" w:rsidP="00223960">
            <w:pPr>
              <w:jc w:val="center"/>
            </w:pPr>
            <w:r>
              <w:t>Daugiau kaip 15</w:t>
            </w:r>
          </w:p>
        </w:tc>
      </w:tr>
      <w:tr w:rsidR="00AC1D17" w:rsidTr="00223960">
        <w:tc>
          <w:tcPr>
            <w:tcW w:w="5211" w:type="dxa"/>
          </w:tcPr>
          <w:p w:rsidR="00AC1D17" w:rsidRDefault="00AC1D17" w:rsidP="00223960">
            <w:r>
              <w:t xml:space="preserve">Vyresnysis logopedas </w:t>
            </w:r>
          </w:p>
        </w:tc>
        <w:tc>
          <w:tcPr>
            <w:tcW w:w="2127" w:type="dxa"/>
          </w:tcPr>
          <w:p w:rsidR="00AC1D17" w:rsidRDefault="00AC1D17" w:rsidP="00223960">
            <w:pPr>
              <w:jc w:val="center"/>
            </w:pPr>
          </w:p>
        </w:tc>
        <w:tc>
          <w:tcPr>
            <w:tcW w:w="2693" w:type="dxa"/>
          </w:tcPr>
          <w:p w:rsidR="00AC1D17" w:rsidRDefault="00AC1D17" w:rsidP="00223960">
            <w:pPr>
              <w:jc w:val="center"/>
            </w:pPr>
          </w:p>
        </w:tc>
        <w:tc>
          <w:tcPr>
            <w:tcW w:w="3544" w:type="dxa"/>
          </w:tcPr>
          <w:p w:rsidR="00AC1D17" w:rsidRDefault="00AC1D17" w:rsidP="00223960">
            <w:pPr>
              <w:jc w:val="center"/>
            </w:pPr>
            <w:r>
              <w:t>6,45</w:t>
            </w:r>
          </w:p>
        </w:tc>
      </w:tr>
    </w:tbl>
    <w:p w:rsidR="00AC1D17" w:rsidRDefault="00AC1D17" w:rsidP="00747106"/>
    <w:p w:rsidR="002C3667" w:rsidRPr="00EE5A25" w:rsidRDefault="002C3667" w:rsidP="00C7768D">
      <w:r w:rsidRPr="00B20C80">
        <w:rPr>
          <w:i/>
        </w:rPr>
        <w:t>Pastab</w:t>
      </w:r>
      <w:r>
        <w:rPr>
          <w:i/>
        </w:rPr>
        <w:t xml:space="preserve">os: </w:t>
      </w:r>
      <w:r>
        <w:t>6</w:t>
      </w:r>
      <w:r w:rsidRPr="00A45279">
        <w:t>.</w:t>
      </w:r>
      <w:r w:rsidRPr="00EE5A25">
        <w:t xml:space="preserve"> Pareiginės algos pastoviosios dalies koeficientai dėl veiklos sudėtingumo specialiesie</w:t>
      </w:r>
      <w:r>
        <w:t xml:space="preserve">ms pedagogams, logopedams, </w:t>
      </w:r>
      <w:r>
        <w:t xml:space="preserve"> </w:t>
      </w:r>
      <w:r w:rsidRPr="00970375">
        <w:t xml:space="preserve">gali būti didinami iki 20 procentų </w:t>
      </w:r>
      <w:r w:rsidRPr="00970375">
        <w:rPr>
          <w:color w:val="222222"/>
        </w:rPr>
        <w:t xml:space="preserve">pagal kitus </w:t>
      </w:r>
      <w:r w:rsidRPr="00970375">
        <w:t xml:space="preserve">įstaigos darbo apmokėjimo </w:t>
      </w:r>
      <w:r>
        <w:t>sistemoje nustatytus kriterijus:</w:t>
      </w:r>
    </w:p>
    <w:p w:rsidR="002C3667" w:rsidRDefault="002C3667" w:rsidP="00C7768D">
      <w:pPr>
        <w:rPr>
          <w:color w:val="222222"/>
        </w:rPr>
      </w:pPr>
      <w:r>
        <w:t>6</w:t>
      </w:r>
      <w:r>
        <w:t>.1. už padidintą darbų mąstą pagal nustatytus darbo laiko normatyvus;</w:t>
      </w:r>
    </w:p>
    <w:p w:rsidR="002C3667" w:rsidRDefault="002C3667" w:rsidP="00C7768D">
      <w:pPr>
        <w:rPr>
          <w:color w:val="222222"/>
        </w:rPr>
      </w:pPr>
      <w:r>
        <w:rPr>
          <w:color w:val="222222"/>
        </w:rPr>
        <w:t>6</w:t>
      </w:r>
      <w:r>
        <w:rPr>
          <w:color w:val="222222"/>
        </w:rPr>
        <w:t>.2. už vaikų paruošimą ir dalyvavimą rajoniniuose renginiuose, skirtu</w:t>
      </w:r>
      <w:r>
        <w:rPr>
          <w:color w:val="222222"/>
        </w:rPr>
        <w:t>ose vaikams turintiems speciali</w:t>
      </w:r>
      <w:r>
        <w:rPr>
          <w:color w:val="222222"/>
        </w:rPr>
        <w:t>ųjų ugdymosi poreikių;</w:t>
      </w:r>
    </w:p>
    <w:p w:rsidR="002C3667" w:rsidRPr="006D2D78" w:rsidRDefault="002C3667" w:rsidP="00C7768D">
      <w:r>
        <w:rPr>
          <w:color w:val="222222"/>
        </w:rPr>
        <w:lastRenderedPageBreak/>
        <w:t>6</w:t>
      </w:r>
      <w:r>
        <w:rPr>
          <w:color w:val="222222"/>
        </w:rPr>
        <w:t xml:space="preserve">.3. už pranešimų skaitymą respublikinėse ir rajoninėse konferencijose. Už dalyvavimą tarptautiniame projekte </w:t>
      </w:r>
      <w:proofErr w:type="spellStart"/>
      <w:r>
        <w:rPr>
          <w:color w:val="222222"/>
        </w:rPr>
        <w:t>eTwinnig</w:t>
      </w:r>
      <w:proofErr w:type="spellEnd"/>
      <w:r>
        <w:rPr>
          <w:color w:val="222222"/>
        </w:rPr>
        <w:t xml:space="preserve">. </w:t>
      </w:r>
    </w:p>
    <w:p w:rsidR="002C3667" w:rsidRPr="00EE5A25" w:rsidRDefault="002C3667" w:rsidP="00C7768D">
      <w:pPr>
        <w:rPr>
          <w:lang w:eastAsia="lt-LT"/>
        </w:rPr>
      </w:pPr>
      <w:r>
        <w:t>7</w:t>
      </w:r>
      <w:r w:rsidRPr="00EE5A25">
        <w:t>. Specialiųj</w:t>
      </w:r>
      <w:r w:rsidR="00C7768D">
        <w:t xml:space="preserve">ų pedagogų, logopedų </w:t>
      </w:r>
      <w:r w:rsidRPr="00EE5A25">
        <w:rPr>
          <w:lang w:eastAsia="lt-LT"/>
        </w:rPr>
        <w:t>dirb</w:t>
      </w:r>
      <w:r>
        <w:rPr>
          <w:lang w:eastAsia="lt-LT"/>
        </w:rPr>
        <w:t xml:space="preserve">ančių </w:t>
      </w:r>
      <w:r w:rsidRPr="00EE5A25">
        <w:rPr>
          <w:lang w:eastAsia="lt-LT"/>
        </w:rPr>
        <w:t>su ikimokyklinio</w:t>
      </w:r>
      <w:r w:rsidRPr="00EE5A25">
        <w:rPr>
          <w:bCs/>
          <w:lang w:eastAsia="lt-LT"/>
        </w:rPr>
        <w:t xml:space="preserve"> ir priešmokyklinio </w:t>
      </w:r>
      <w:r w:rsidRPr="00EE5A25">
        <w:rPr>
          <w:lang w:eastAsia="lt-LT"/>
        </w:rPr>
        <w:t>amžiaus vaikais, darbo laikas per savaitę yra 27 valandos, iš jų 22 valandos skiriamos tiesioginiam darbui su mokiniais (mokinių specialiesiems ugdymosi poreikiams įvertinti, specialiosioms pratyboms vesti), 5 valandos – netiesioginiam darbui su mokiniais (darbams planuoti, pasirengti vesti specialiąsias pratybas, pagalbai mokytojams rengiant ugdymo programas, mokytojams, tėvams (globėjams) konsultuoti specialiųjų ugdymosi poreikių turinčių mokinių ugdymo klausimais,</w:t>
      </w:r>
      <w:r w:rsidRPr="00EE5A25">
        <w:rPr>
          <w:color w:val="000000"/>
          <w:lang w:eastAsia="lt-LT"/>
        </w:rPr>
        <w:t xml:space="preserve"> dokumentams, susijusiems su ugdymu, rengti</w:t>
      </w:r>
      <w:r w:rsidRPr="00EE5A25">
        <w:rPr>
          <w:lang w:eastAsia="lt-LT"/>
        </w:rPr>
        <w:t xml:space="preserve"> ir </w:t>
      </w:r>
      <w:proofErr w:type="spellStart"/>
      <w:r w:rsidRPr="00EE5A25">
        <w:rPr>
          <w:lang w:eastAsia="lt-LT"/>
        </w:rPr>
        <w:t>kt</w:t>
      </w:r>
      <w:proofErr w:type="spellEnd"/>
      <w:r w:rsidRPr="00EE5A25">
        <w:rPr>
          <w:lang w:eastAsia="lt-LT"/>
        </w:rPr>
        <w:t xml:space="preserve">.). </w:t>
      </w:r>
    </w:p>
    <w:p w:rsidR="002C3667" w:rsidRPr="00A6363F" w:rsidRDefault="002C3667" w:rsidP="00C7768D"/>
    <w:sectPr w:rsidR="002C3667" w:rsidRPr="00A6363F" w:rsidSect="003508B6">
      <w:pgSz w:w="16838" w:h="11906" w:orient="landscape"/>
      <w:pgMar w:top="567"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8B6"/>
    <w:rsid w:val="00073FD4"/>
    <w:rsid w:val="000A128B"/>
    <w:rsid w:val="000A2048"/>
    <w:rsid w:val="00136361"/>
    <w:rsid w:val="001631C9"/>
    <w:rsid w:val="001F63F6"/>
    <w:rsid w:val="00254DD7"/>
    <w:rsid w:val="002B6E77"/>
    <w:rsid w:val="002C3667"/>
    <w:rsid w:val="002C50BC"/>
    <w:rsid w:val="002C74B3"/>
    <w:rsid w:val="002E1425"/>
    <w:rsid w:val="002F18D2"/>
    <w:rsid w:val="003508B6"/>
    <w:rsid w:val="003C40FA"/>
    <w:rsid w:val="004326B2"/>
    <w:rsid w:val="004C36FC"/>
    <w:rsid w:val="004D3F3B"/>
    <w:rsid w:val="00691243"/>
    <w:rsid w:val="006B5D0A"/>
    <w:rsid w:val="00747106"/>
    <w:rsid w:val="00782F49"/>
    <w:rsid w:val="00840ED7"/>
    <w:rsid w:val="00847ECA"/>
    <w:rsid w:val="0085486C"/>
    <w:rsid w:val="008A3D22"/>
    <w:rsid w:val="009E194C"/>
    <w:rsid w:val="00A6363F"/>
    <w:rsid w:val="00A8599C"/>
    <w:rsid w:val="00AB6322"/>
    <w:rsid w:val="00AC1D17"/>
    <w:rsid w:val="00C7768D"/>
    <w:rsid w:val="00CC6213"/>
    <w:rsid w:val="00D223F6"/>
    <w:rsid w:val="00D5027F"/>
    <w:rsid w:val="00E82478"/>
    <w:rsid w:val="00FC2240"/>
    <w:rsid w:val="00FE1F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A128B"/>
    <w:pPr>
      <w:spacing w:after="0" w:line="240" w:lineRule="auto"/>
    </w:pPr>
  </w:style>
  <w:style w:type="table" w:styleId="Lentelstinklelis">
    <w:name w:val="Table Grid"/>
    <w:basedOn w:val="prastojilentel"/>
    <w:uiPriority w:val="59"/>
    <w:rsid w:val="00747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A128B"/>
    <w:pPr>
      <w:spacing w:after="0" w:line="240" w:lineRule="auto"/>
    </w:pPr>
  </w:style>
  <w:style w:type="table" w:styleId="Lentelstinklelis">
    <w:name w:val="Table Grid"/>
    <w:basedOn w:val="prastojilentel"/>
    <w:uiPriority w:val="59"/>
    <w:rsid w:val="00747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4720</Words>
  <Characters>2691</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37</cp:revision>
  <dcterms:created xsi:type="dcterms:W3CDTF">2021-01-25T11:26:00Z</dcterms:created>
  <dcterms:modified xsi:type="dcterms:W3CDTF">2021-01-25T13:59:00Z</dcterms:modified>
</cp:coreProperties>
</file>